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129" w:rsidRPr="00ED492E" w:rsidRDefault="00FE7129" w:rsidP="00FE7129">
      <w:pPr>
        <w:tabs>
          <w:tab w:val="left" w:pos="1663"/>
        </w:tabs>
        <w:jc w:val="both"/>
        <w:rPr>
          <w:rFonts w:ascii="Times New Roman" w:hAnsi="Times New Roman"/>
          <w:b/>
          <w:sz w:val="24"/>
          <w:szCs w:val="24"/>
        </w:rPr>
      </w:pPr>
      <w:proofErr w:type="gramStart"/>
      <w:r w:rsidRPr="00ED492E">
        <w:rPr>
          <w:rFonts w:ascii="Times New Roman" w:hAnsi="Times New Roman"/>
          <w:b/>
          <w:sz w:val="24"/>
          <w:szCs w:val="24"/>
        </w:rPr>
        <w:t>Anexa  nr.1</w:t>
      </w:r>
      <w:proofErr w:type="gramEnd"/>
      <w:r w:rsidRPr="00ED492E">
        <w:rPr>
          <w:rFonts w:ascii="Times New Roman" w:hAnsi="Times New Roman"/>
          <w:b/>
          <w:sz w:val="24"/>
          <w:szCs w:val="24"/>
        </w:rPr>
        <w:t xml:space="preserve"> </w:t>
      </w:r>
      <w:r w:rsidRPr="00ED492E">
        <w:rPr>
          <w:rFonts w:ascii="Times New Roman" w:hAnsi="Times New Roman"/>
          <w:b/>
          <w:sz w:val="24"/>
          <w:szCs w:val="24"/>
          <w:lang w:val="fr-FR"/>
        </w:rPr>
        <w:t>la Hotărârea Consiliului Județean Argeș nr.</w:t>
      </w:r>
      <w:r w:rsidRPr="00ED492E">
        <w:rPr>
          <w:rFonts w:ascii="Times New Roman" w:hAnsi="Times New Roman"/>
          <w:b/>
          <w:sz w:val="24"/>
          <w:szCs w:val="24"/>
        </w:rPr>
        <w:t>_________/___________</w:t>
      </w:r>
    </w:p>
    <w:p w:rsidR="00FE7129" w:rsidRPr="00090415" w:rsidRDefault="00FE7129" w:rsidP="00FE7129">
      <w:pPr>
        <w:jc w:val="center"/>
        <w:rPr>
          <w:rFonts w:ascii="Times New Roman" w:hAnsi="Times New Roman"/>
          <w:b/>
          <w:sz w:val="24"/>
          <w:szCs w:val="24"/>
        </w:rPr>
      </w:pPr>
      <w:r w:rsidRPr="00090415">
        <w:rPr>
          <w:rFonts w:ascii="Times New Roman" w:hAnsi="Times New Roman"/>
          <w:b/>
          <w:sz w:val="24"/>
          <w:szCs w:val="24"/>
        </w:rPr>
        <w:t xml:space="preserve">Date de identificare ale imobilului teren și clădiri </w:t>
      </w:r>
      <w:proofErr w:type="gramStart"/>
      <w:r w:rsidRPr="00090415">
        <w:rPr>
          <w:rFonts w:ascii="Times New Roman" w:hAnsi="Times New Roman"/>
          <w:b/>
          <w:sz w:val="24"/>
          <w:szCs w:val="24"/>
        </w:rPr>
        <w:t>ce</w:t>
      </w:r>
      <w:proofErr w:type="gramEnd"/>
      <w:r w:rsidRPr="00090415">
        <w:rPr>
          <w:rFonts w:ascii="Times New Roman" w:hAnsi="Times New Roman"/>
          <w:b/>
          <w:sz w:val="24"/>
          <w:szCs w:val="24"/>
        </w:rPr>
        <w:t xml:space="preserve"> se dau în folosință gratuită Spitalului de Boli Cronice Călinești</w:t>
      </w:r>
    </w:p>
    <w:p w:rsidR="00FE7129" w:rsidRPr="00090415" w:rsidRDefault="00FE7129" w:rsidP="00FE7129">
      <w:pPr>
        <w:jc w:val="center"/>
        <w:rPr>
          <w:rFonts w:ascii="Times New Roman" w:hAnsi="Times New Roman"/>
          <w:sz w:val="24"/>
          <w:szCs w:val="24"/>
        </w:rPr>
      </w:pPr>
    </w:p>
    <w:p w:rsidR="00FE7129" w:rsidRPr="00090415" w:rsidRDefault="00FE7129" w:rsidP="00FE7129">
      <w:pPr>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1787"/>
        <w:gridCol w:w="2415"/>
        <w:gridCol w:w="1985"/>
        <w:gridCol w:w="1508"/>
        <w:gridCol w:w="1297"/>
      </w:tblGrid>
      <w:tr w:rsidR="00FE7129" w:rsidRPr="00090415" w:rsidTr="00931579">
        <w:tc>
          <w:tcPr>
            <w:tcW w:w="584" w:type="dxa"/>
            <w:shd w:val="clear" w:color="auto" w:fill="auto"/>
          </w:tcPr>
          <w:p w:rsidR="00FE7129" w:rsidRPr="00090415" w:rsidRDefault="00FE7129" w:rsidP="00931579">
            <w:pPr>
              <w:jc w:val="center"/>
              <w:rPr>
                <w:rFonts w:ascii="Times New Roman" w:hAnsi="Times New Roman"/>
                <w:b/>
                <w:sz w:val="24"/>
                <w:szCs w:val="24"/>
              </w:rPr>
            </w:pPr>
            <w:r w:rsidRPr="00090415">
              <w:rPr>
                <w:rFonts w:ascii="Times New Roman" w:hAnsi="Times New Roman"/>
                <w:b/>
                <w:sz w:val="24"/>
                <w:szCs w:val="24"/>
              </w:rPr>
              <w:t>Nr. crt.</w:t>
            </w:r>
          </w:p>
        </w:tc>
        <w:tc>
          <w:tcPr>
            <w:tcW w:w="1787" w:type="dxa"/>
            <w:shd w:val="clear" w:color="auto" w:fill="auto"/>
          </w:tcPr>
          <w:p w:rsidR="00FE7129" w:rsidRPr="00090415" w:rsidRDefault="00FE7129" w:rsidP="00931579">
            <w:pPr>
              <w:jc w:val="center"/>
              <w:rPr>
                <w:rFonts w:ascii="Times New Roman" w:hAnsi="Times New Roman"/>
                <w:b/>
                <w:sz w:val="24"/>
                <w:szCs w:val="24"/>
              </w:rPr>
            </w:pPr>
            <w:r w:rsidRPr="00090415">
              <w:rPr>
                <w:rFonts w:ascii="Times New Roman" w:hAnsi="Times New Roman"/>
                <w:b/>
                <w:sz w:val="24"/>
                <w:szCs w:val="24"/>
              </w:rPr>
              <w:t>Denumirea clădirii</w:t>
            </w:r>
          </w:p>
        </w:tc>
        <w:tc>
          <w:tcPr>
            <w:tcW w:w="2415" w:type="dxa"/>
          </w:tcPr>
          <w:p w:rsidR="00FE7129" w:rsidRPr="00090415" w:rsidRDefault="00FE7129" w:rsidP="00931579">
            <w:pPr>
              <w:jc w:val="center"/>
              <w:rPr>
                <w:rFonts w:ascii="Times New Roman" w:hAnsi="Times New Roman"/>
                <w:b/>
                <w:sz w:val="24"/>
                <w:szCs w:val="24"/>
              </w:rPr>
            </w:pPr>
            <w:r w:rsidRPr="00090415">
              <w:rPr>
                <w:rFonts w:ascii="Times New Roman" w:hAnsi="Times New Roman"/>
                <w:b/>
                <w:sz w:val="24"/>
                <w:szCs w:val="24"/>
              </w:rPr>
              <w:t>Elemente de identificare</w:t>
            </w:r>
          </w:p>
          <w:p w:rsidR="00FE7129" w:rsidRPr="00090415" w:rsidRDefault="00FE7129" w:rsidP="00931579">
            <w:pPr>
              <w:jc w:val="center"/>
              <w:rPr>
                <w:rFonts w:ascii="Times New Roman" w:hAnsi="Times New Roman"/>
                <w:b/>
                <w:sz w:val="24"/>
                <w:szCs w:val="24"/>
              </w:rPr>
            </w:pPr>
          </w:p>
        </w:tc>
        <w:tc>
          <w:tcPr>
            <w:tcW w:w="1985" w:type="dxa"/>
            <w:shd w:val="clear" w:color="auto" w:fill="auto"/>
          </w:tcPr>
          <w:p w:rsidR="00FE7129" w:rsidRPr="00090415" w:rsidRDefault="00FE7129" w:rsidP="00931579">
            <w:pPr>
              <w:jc w:val="center"/>
              <w:rPr>
                <w:rFonts w:ascii="Times New Roman" w:hAnsi="Times New Roman"/>
                <w:b/>
                <w:sz w:val="24"/>
                <w:szCs w:val="24"/>
              </w:rPr>
            </w:pPr>
            <w:r w:rsidRPr="00090415">
              <w:rPr>
                <w:rFonts w:ascii="Times New Roman" w:hAnsi="Times New Roman"/>
                <w:b/>
                <w:sz w:val="24"/>
                <w:szCs w:val="24"/>
              </w:rPr>
              <w:t xml:space="preserve">Suprafaţa </w:t>
            </w:r>
          </w:p>
        </w:tc>
        <w:tc>
          <w:tcPr>
            <w:tcW w:w="1508" w:type="dxa"/>
            <w:shd w:val="clear" w:color="auto" w:fill="auto"/>
          </w:tcPr>
          <w:p w:rsidR="00FE7129" w:rsidRPr="00090415" w:rsidRDefault="00FE7129" w:rsidP="00931579">
            <w:pPr>
              <w:jc w:val="center"/>
              <w:rPr>
                <w:rFonts w:ascii="Times New Roman" w:hAnsi="Times New Roman"/>
                <w:b/>
                <w:sz w:val="24"/>
                <w:szCs w:val="24"/>
              </w:rPr>
            </w:pPr>
            <w:r w:rsidRPr="00090415">
              <w:rPr>
                <w:rFonts w:ascii="Times New Roman" w:hAnsi="Times New Roman"/>
                <w:b/>
                <w:sz w:val="24"/>
                <w:szCs w:val="24"/>
              </w:rPr>
              <w:t>Valoarea de inventar</w:t>
            </w:r>
          </w:p>
          <w:p w:rsidR="00FE7129" w:rsidRPr="00090415" w:rsidRDefault="00FE7129" w:rsidP="00931579">
            <w:pPr>
              <w:jc w:val="center"/>
              <w:rPr>
                <w:rFonts w:ascii="Times New Roman" w:hAnsi="Times New Roman"/>
                <w:b/>
                <w:sz w:val="24"/>
                <w:szCs w:val="24"/>
              </w:rPr>
            </w:pPr>
            <w:r w:rsidRPr="00090415">
              <w:rPr>
                <w:rFonts w:ascii="Times New Roman" w:hAnsi="Times New Roman"/>
                <w:b/>
                <w:sz w:val="24"/>
                <w:szCs w:val="24"/>
              </w:rPr>
              <w:t xml:space="preserve">(lei) </w:t>
            </w:r>
          </w:p>
        </w:tc>
        <w:tc>
          <w:tcPr>
            <w:tcW w:w="1297" w:type="dxa"/>
          </w:tcPr>
          <w:p w:rsidR="00FE7129" w:rsidRPr="00090415" w:rsidRDefault="00FE7129" w:rsidP="00931579">
            <w:pPr>
              <w:jc w:val="center"/>
              <w:rPr>
                <w:rFonts w:ascii="Times New Roman" w:hAnsi="Times New Roman"/>
                <w:b/>
                <w:sz w:val="24"/>
                <w:szCs w:val="24"/>
              </w:rPr>
            </w:pPr>
            <w:r w:rsidRPr="00090415">
              <w:rPr>
                <w:rFonts w:ascii="Times New Roman" w:hAnsi="Times New Roman"/>
                <w:b/>
                <w:sz w:val="24"/>
                <w:szCs w:val="24"/>
              </w:rPr>
              <w:t>Destinația</w:t>
            </w:r>
          </w:p>
        </w:tc>
      </w:tr>
      <w:tr w:rsidR="00FE7129" w:rsidRPr="00090415" w:rsidTr="00931579">
        <w:tc>
          <w:tcPr>
            <w:tcW w:w="584"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1</w:t>
            </w:r>
          </w:p>
        </w:tc>
        <w:tc>
          <w:tcPr>
            <w:tcW w:w="1787"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 xml:space="preserve">Grup Gospodăresc + Anexe </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(C5)</w:t>
            </w:r>
          </w:p>
        </w:tc>
        <w:tc>
          <w:tcPr>
            <w:tcW w:w="2415" w:type="dxa"/>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Spital de Boli cornice Călinești</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Călinești, str. Dr. Ion Crăciun, nr. 484, jud. Argeș</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CF nr. 86166 Călinești</w:t>
            </w:r>
          </w:p>
        </w:tc>
        <w:tc>
          <w:tcPr>
            <w:tcW w:w="1985"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Suprafață construită = 769,00 mp</w:t>
            </w:r>
          </w:p>
          <w:p w:rsidR="00FE7129" w:rsidRPr="00090415" w:rsidRDefault="00FE7129" w:rsidP="00931579">
            <w:pPr>
              <w:jc w:val="center"/>
              <w:rPr>
                <w:rFonts w:ascii="Times New Roman" w:hAnsi="Times New Roman"/>
                <w:sz w:val="24"/>
                <w:szCs w:val="24"/>
              </w:rPr>
            </w:pPr>
          </w:p>
        </w:tc>
        <w:tc>
          <w:tcPr>
            <w:tcW w:w="1508"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597.192,43</w:t>
            </w:r>
          </w:p>
        </w:tc>
        <w:tc>
          <w:tcPr>
            <w:tcW w:w="1297" w:type="dxa"/>
            <w:vMerge w:val="restart"/>
          </w:tcPr>
          <w:p w:rsidR="00FE7129" w:rsidRPr="00090415" w:rsidRDefault="00FE7129" w:rsidP="00931579">
            <w:pPr>
              <w:jc w:val="center"/>
              <w:rPr>
                <w:rFonts w:ascii="Times New Roman" w:hAnsi="Times New Roman"/>
                <w:sz w:val="24"/>
                <w:szCs w:val="24"/>
              </w:rPr>
            </w:pP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Servicii medicale</w:t>
            </w: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p w:rsidR="00FE7129" w:rsidRPr="00090415" w:rsidRDefault="00FE7129" w:rsidP="00931579">
            <w:pPr>
              <w:rPr>
                <w:rFonts w:ascii="Times New Roman" w:hAnsi="Times New Roman"/>
                <w:sz w:val="24"/>
                <w:szCs w:val="24"/>
              </w:rPr>
            </w:pPr>
          </w:p>
        </w:tc>
      </w:tr>
      <w:tr w:rsidR="00FE7129" w:rsidRPr="00090415" w:rsidTr="00931579">
        <w:tc>
          <w:tcPr>
            <w:tcW w:w="584"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2</w:t>
            </w:r>
          </w:p>
        </w:tc>
        <w:tc>
          <w:tcPr>
            <w:tcW w:w="1787"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 xml:space="preserve">Cabină Poartă </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(C11)</w:t>
            </w:r>
          </w:p>
        </w:tc>
        <w:tc>
          <w:tcPr>
            <w:tcW w:w="2415" w:type="dxa"/>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Spital de Boli cornice Călinești</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Călinești, str. Dr. Ion Crăciun, nr. 484, jud. Argeș</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CF nr. 86166 Călinești</w:t>
            </w:r>
          </w:p>
        </w:tc>
        <w:tc>
          <w:tcPr>
            <w:tcW w:w="1985"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Suprafață construită = 18,00 mp</w:t>
            </w:r>
          </w:p>
          <w:p w:rsidR="00FE7129" w:rsidRPr="00090415" w:rsidRDefault="00FE7129" w:rsidP="00931579">
            <w:pPr>
              <w:jc w:val="center"/>
              <w:rPr>
                <w:rFonts w:ascii="Times New Roman" w:hAnsi="Times New Roman"/>
                <w:sz w:val="24"/>
                <w:szCs w:val="24"/>
              </w:rPr>
            </w:pPr>
          </w:p>
        </w:tc>
        <w:tc>
          <w:tcPr>
            <w:tcW w:w="1508"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505,60</w:t>
            </w:r>
          </w:p>
        </w:tc>
        <w:tc>
          <w:tcPr>
            <w:tcW w:w="1297" w:type="dxa"/>
            <w:vMerge/>
          </w:tcPr>
          <w:p w:rsidR="00FE7129" w:rsidRPr="00090415" w:rsidRDefault="00FE7129" w:rsidP="00931579">
            <w:pPr>
              <w:jc w:val="center"/>
              <w:rPr>
                <w:rFonts w:ascii="Times New Roman" w:hAnsi="Times New Roman"/>
                <w:sz w:val="24"/>
                <w:szCs w:val="24"/>
              </w:rPr>
            </w:pPr>
          </w:p>
        </w:tc>
      </w:tr>
      <w:tr w:rsidR="00FE7129" w:rsidRPr="00090415" w:rsidTr="00931579">
        <w:tc>
          <w:tcPr>
            <w:tcW w:w="584" w:type="dxa"/>
            <w:vMerge w:val="restart"/>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3</w:t>
            </w:r>
          </w:p>
        </w:tc>
        <w:tc>
          <w:tcPr>
            <w:tcW w:w="1787"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Teren</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(1CC, 2CC, 6CC)</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31409 mp</w:t>
            </w:r>
          </w:p>
        </w:tc>
        <w:tc>
          <w:tcPr>
            <w:tcW w:w="2415" w:type="dxa"/>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Spital de Boli cornice Călinești</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Călinești, str. Dr. ion Crăciun, nr. 484, jud. Argeș</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CF nr. 86166 Călinești</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(1CC, 2CC, 6CC)</w:t>
            </w:r>
          </w:p>
        </w:tc>
        <w:tc>
          <w:tcPr>
            <w:tcW w:w="1985"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Suprafața 1CC = 20514 mp</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Suprafața 2CC = 9027 mp</w:t>
            </w:r>
          </w:p>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Suprafața 6CC = 1868 mp</w:t>
            </w:r>
          </w:p>
        </w:tc>
        <w:tc>
          <w:tcPr>
            <w:tcW w:w="1508"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1.243.544,70</w:t>
            </w:r>
          </w:p>
        </w:tc>
        <w:tc>
          <w:tcPr>
            <w:tcW w:w="1297" w:type="dxa"/>
            <w:vMerge/>
          </w:tcPr>
          <w:p w:rsidR="00FE7129" w:rsidRPr="00090415" w:rsidRDefault="00FE7129" w:rsidP="00931579">
            <w:pPr>
              <w:jc w:val="center"/>
              <w:rPr>
                <w:rFonts w:ascii="Times New Roman" w:hAnsi="Times New Roman"/>
                <w:sz w:val="24"/>
                <w:szCs w:val="24"/>
              </w:rPr>
            </w:pPr>
          </w:p>
        </w:tc>
      </w:tr>
      <w:tr w:rsidR="00FE7129" w:rsidRPr="00090415" w:rsidTr="00931579">
        <w:tc>
          <w:tcPr>
            <w:tcW w:w="584" w:type="dxa"/>
            <w:vMerge/>
            <w:shd w:val="clear" w:color="auto" w:fill="auto"/>
          </w:tcPr>
          <w:p w:rsidR="00FE7129" w:rsidRPr="00090415" w:rsidRDefault="00FE7129" w:rsidP="00931579">
            <w:pPr>
              <w:jc w:val="center"/>
              <w:rPr>
                <w:rFonts w:ascii="Times New Roman" w:hAnsi="Times New Roman"/>
                <w:sz w:val="24"/>
                <w:szCs w:val="24"/>
              </w:rPr>
            </w:pPr>
          </w:p>
        </w:tc>
        <w:tc>
          <w:tcPr>
            <w:tcW w:w="4202" w:type="dxa"/>
            <w:gridSpan w:val="2"/>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Cu drept de folosință comună pentru 4DR</w:t>
            </w:r>
          </w:p>
        </w:tc>
        <w:tc>
          <w:tcPr>
            <w:tcW w:w="1985" w:type="dxa"/>
            <w:shd w:val="clear" w:color="auto" w:fill="auto"/>
          </w:tcPr>
          <w:p w:rsidR="00FE7129" w:rsidRPr="00090415" w:rsidRDefault="00FE7129" w:rsidP="00931579">
            <w:pPr>
              <w:jc w:val="center"/>
              <w:rPr>
                <w:rFonts w:ascii="Times New Roman" w:hAnsi="Times New Roman"/>
                <w:sz w:val="24"/>
                <w:szCs w:val="24"/>
              </w:rPr>
            </w:pPr>
            <w:r w:rsidRPr="00090415">
              <w:rPr>
                <w:rFonts w:ascii="Times New Roman" w:hAnsi="Times New Roman"/>
                <w:sz w:val="24"/>
                <w:szCs w:val="24"/>
              </w:rPr>
              <w:t>Suprafața 4DR = 600 mp</w:t>
            </w:r>
          </w:p>
        </w:tc>
        <w:tc>
          <w:tcPr>
            <w:tcW w:w="1508" w:type="dxa"/>
            <w:shd w:val="clear" w:color="auto" w:fill="auto"/>
          </w:tcPr>
          <w:p w:rsidR="00FE7129" w:rsidRPr="00090415" w:rsidRDefault="00FE7129" w:rsidP="00931579">
            <w:pPr>
              <w:jc w:val="center"/>
              <w:rPr>
                <w:rFonts w:ascii="Times New Roman" w:hAnsi="Times New Roman"/>
                <w:sz w:val="24"/>
                <w:szCs w:val="24"/>
              </w:rPr>
            </w:pPr>
          </w:p>
        </w:tc>
        <w:tc>
          <w:tcPr>
            <w:tcW w:w="1297" w:type="dxa"/>
            <w:vMerge/>
          </w:tcPr>
          <w:p w:rsidR="00FE7129" w:rsidRPr="00090415" w:rsidRDefault="00FE7129" w:rsidP="00931579">
            <w:pPr>
              <w:jc w:val="center"/>
              <w:rPr>
                <w:rFonts w:ascii="Times New Roman" w:hAnsi="Times New Roman"/>
                <w:sz w:val="24"/>
                <w:szCs w:val="24"/>
              </w:rPr>
            </w:pPr>
          </w:p>
        </w:tc>
      </w:tr>
    </w:tbl>
    <w:p w:rsidR="00FE7129" w:rsidRPr="00090415" w:rsidRDefault="00FE7129" w:rsidP="00FE7129">
      <w:pPr>
        <w:jc w:val="both"/>
        <w:rPr>
          <w:rFonts w:ascii="Times New Roman" w:hAnsi="Times New Roman"/>
          <w:sz w:val="24"/>
          <w:szCs w:val="24"/>
        </w:rPr>
      </w:pPr>
    </w:p>
    <w:p w:rsidR="00FE7129" w:rsidRDefault="00FE7129" w:rsidP="00FE7129">
      <w:pPr>
        <w:jc w:val="both"/>
        <w:rPr>
          <w:rFonts w:ascii="Times New Roman" w:hAnsi="Times New Roman"/>
          <w:sz w:val="24"/>
          <w:szCs w:val="24"/>
        </w:rPr>
      </w:pPr>
    </w:p>
    <w:p w:rsidR="004155C6" w:rsidRDefault="004155C6" w:rsidP="00FE7129">
      <w:pPr>
        <w:jc w:val="both"/>
        <w:rPr>
          <w:b/>
        </w:rPr>
      </w:pPr>
    </w:p>
    <w:p w:rsidR="00FE7129" w:rsidRPr="00ED492E" w:rsidRDefault="00FE7129" w:rsidP="00FE7129">
      <w:pPr>
        <w:tabs>
          <w:tab w:val="left" w:pos="1663"/>
        </w:tabs>
        <w:jc w:val="both"/>
        <w:rPr>
          <w:rFonts w:ascii="Times New Roman" w:hAnsi="Times New Roman"/>
          <w:b/>
          <w:sz w:val="24"/>
          <w:szCs w:val="24"/>
        </w:rPr>
      </w:pPr>
      <w:proofErr w:type="gramStart"/>
      <w:r>
        <w:rPr>
          <w:rFonts w:ascii="Times New Roman" w:hAnsi="Times New Roman"/>
          <w:b/>
          <w:sz w:val="24"/>
          <w:szCs w:val="24"/>
        </w:rPr>
        <w:lastRenderedPageBreak/>
        <w:t>Anexa  nr.3</w:t>
      </w:r>
      <w:proofErr w:type="gramEnd"/>
      <w:r w:rsidRPr="00ED492E">
        <w:rPr>
          <w:rFonts w:ascii="Times New Roman" w:hAnsi="Times New Roman"/>
          <w:b/>
          <w:sz w:val="24"/>
          <w:szCs w:val="24"/>
        </w:rPr>
        <w:t xml:space="preserve"> </w:t>
      </w:r>
      <w:r w:rsidRPr="00ED492E">
        <w:rPr>
          <w:rFonts w:ascii="Times New Roman" w:hAnsi="Times New Roman"/>
          <w:b/>
          <w:sz w:val="24"/>
          <w:szCs w:val="24"/>
          <w:lang w:val="fr-FR"/>
        </w:rPr>
        <w:t>la Hotărârea Consiliului Județean Argeș nr.</w:t>
      </w:r>
      <w:r w:rsidRPr="00ED492E">
        <w:rPr>
          <w:rFonts w:ascii="Times New Roman" w:hAnsi="Times New Roman"/>
          <w:b/>
          <w:sz w:val="24"/>
          <w:szCs w:val="24"/>
        </w:rPr>
        <w:t>_________/___________</w:t>
      </w:r>
    </w:p>
    <w:p w:rsidR="00FE7129" w:rsidRDefault="00FE7129" w:rsidP="00FE7129">
      <w:pPr>
        <w:jc w:val="both"/>
        <w:rPr>
          <w:b/>
        </w:rPr>
      </w:pPr>
    </w:p>
    <w:p w:rsidR="000F381C" w:rsidRPr="00016A78" w:rsidRDefault="000F381C" w:rsidP="000F381C">
      <w:pPr>
        <w:jc w:val="center"/>
        <w:rPr>
          <w:rFonts w:ascii="Times New Roman" w:hAnsi="Times New Roman"/>
          <w:b/>
          <w:sz w:val="28"/>
          <w:szCs w:val="28"/>
        </w:rPr>
      </w:pPr>
      <w:r w:rsidRPr="00016A78">
        <w:rPr>
          <w:rFonts w:ascii="Times New Roman" w:hAnsi="Times New Roman"/>
          <w:b/>
          <w:sz w:val="28"/>
          <w:szCs w:val="28"/>
        </w:rPr>
        <w:t>Spații în imobilul C3 Spital D+P+2E</w:t>
      </w:r>
      <w:proofErr w:type="gramStart"/>
      <w:r w:rsidRPr="00016A78">
        <w:rPr>
          <w:rFonts w:ascii="Times New Roman" w:hAnsi="Times New Roman"/>
          <w:b/>
          <w:sz w:val="28"/>
          <w:szCs w:val="28"/>
        </w:rPr>
        <w:t>+(</w:t>
      </w:r>
      <w:proofErr w:type="gramEnd"/>
      <w:r w:rsidRPr="00016A78">
        <w:rPr>
          <w:rFonts w:ascii="Times New Roman" w:hAnsi="Times New Roman"/>
          <w:b/>
          <w:sz w:val="28"/>
          <w:szCs w:val="28"/>
        </w:rPr>
        <w:t>3E parțial)</w:t>
      </w:r>
      <w:r>
        <w:rPr>
          <w:rFonts w:ascii="Times New Roman" w:hAnsi="Times New Roman"/>
          <w:b/>
          <w:sz w:val="28"/>
          <w:szCs w:val="28"/>
        </w:rPr>
        <w:t xml:space="preserve"> ce se dau în folosință gratuită Spitalului de Boli Cronice Călinești</w:t>
      </w: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6"/>
        <w:gridCol w:w="1716"/>
        <w:gridCol w:w="12"/>
        <w:gridCol w:w="2729"/>
        <w:gridCol w:w="1370"/>
        <w:gridCol w:w="1589"/>
        <w:gridCol w:w="1226"/>
      </w:tblGrid>
      <w:tr w:rsidR="000F381C" w:rsidRPr="00963308" w:rsidTr="000C2959">
        <w:tc>
          <w:tcPr>
            <w:tcW w:w="674" w:type="dxa"/>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Nr. crt.</w:t>
            </w:r>
          </w:p>
        </w:tc>
        <w:tc>
          <w:tcPr>
            <w:tcW w:w="1837" w:type="dxa"/>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Nr. încăpere</w:t>
            </w:r>
          </w:p>
        </w:tc>
        <w:tc>
          <w:tcPr>
            <w:tcW w:w="2963" w:type="dxa"/>
            <w:gridSpan w:val="2"/>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Denumire încăpere</w:t>
            </w:r>
          </w:p>
        </w:tc>
        <w:tc>
          <w:tcPr>
            <w:tcW w:w="1438" w:type="dxa"/>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Suprafața utilă</w:t>
            </w:r>
          </w:p>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(mp)</w:t>
            </w:r>
          </w:p>
        </w:tc>
        <w:tc>
          <w:tcPr>
            <w:tcW w:w="1667" w:type="dxa"/>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Valoarea de inventar</w:t>
            </w:r>
          </w:p>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(lei)</w:t>
            </w:r>
          </w:p>
        </w:tc>
        <w:tc>
          <w:tcPr>
            <w:tcW w:w="1275" w:type="dxa"/>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Destinația</w:t>
            </w:r>
          </w:p>
        </w:tc>
      </w:tr>
      <w:tr w:rsidR="000F381C" w:rsidRPr="00963308" w:rsidTr="000C2959">
        <w:tc>
          <w:tcPr>
            <w:tcW w:w="9854" w:type="dxa"/>
            <w:gridSpan w:val="7"/>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DEMISOL</w:t>
            </w: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7,0</w:t>
            </w:r>
          </w:p>
        </w:tc>
        <w:tc>
          <w:tcPr>
            <w:tcW w:w="1667"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1.539.705,76</w:t>
            </w:r>
          </w:p>
        </w:tc>
        <w:tc>
          <w:tcPr>
            <w:tcW w:w="1275"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Servicii medicale</w:t>
            </w:r>
          </w:p>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Hol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Vestiar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34,5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Magazie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Magazie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Arhivă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deșeuri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frigorifică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mortuară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centrală termică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Hol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53,7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Magazie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Magazie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muncitor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Casă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27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Casă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28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 Demisol</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Subsol tehnic</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728,8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p>
        </w:tc>
        <w:tc>
          <w:tcPr>
            <w:tcW w:w="4800" w:type="dxa"/>
            <w:gridSpan w:val="3"/>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Total suprafață Demisol</w:t>
            </w:r>
          </w:p>
        </w:tc>
        <w:tc>
          <w:tcPr>
            <w:tcW w:w="1438" w:type="dxa"/>
          </w:tcPr>
          <w:p w:rsidR="000F381C" w:rsidRPr="00963308" w:rsidRDefault="000F381C" w:rsidP="000C2959">
            <w:pPr>
              <w:rPr>
                <w:rFonts w:ascii="Times New Roman" w:hAnsi="Times New Roman"/>
                <w:b/>
                <w:sz w:val="14"/>
                <w:szCs w:val="14"/>
              </w:rPr>
            </w:pPr>
            <w:r w:rsidRPr="00963308">
              <w:rPr>
                <w:rFonts w:ascii="Times New Roman" w:hAnsi="Times New Roman"/>
                <w:b/>
                <w:sz w:val="14"/>
                <w:szCs w:val="14"/>
              </w:rPr>
              <w:t>1039,1</w:t>
            </w:r>
          </w:p>
        </w:tc>
        <w:tc>
          <w:tcPr>
            <w:tcW w:w="1667" w:type="dxa"/>
            <w:vMerge w:val="restart"/>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p>
        </w:tc>
        <w:tc>
          <w:tcPr>
            <w:tcW w:w="4800" w:type="dxa"/>
            <w:gridSpan w:val="3"/>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 xml:space="preserve">Cu drept de folosință comună pentru: </w:t>
            </w:r>
          </w:p>
        </w:tc>
        <w:tc>
          <w:tcPr>
            <w:tcW w:w="1438" w:type="dxa"/>
          </w:tcPr>
          <w:p w:rsidR="000F381C" w:rsidRPr="00963308" w:rsidRDefault="000F381C" w:rsidP="000C2959">
            <w:pPr>
              <w:rPr>
                <w:rFonts w:ascii="Times New Roman" w:hAnsi="Times New Roman"/>
                <w:sz w:val="14"/>
                <w:szCs w:val="14"/>
              </w:rPr>
            </w:pP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25 Demisol</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Hol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114,2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9854" w:type="dxa"/>
            <w:gridSpan w:val="7"/>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PARTER</w:t>
            </w: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Spitalizare de zi</w:t>
            </w:r>
          </w:p>
        </w:tc>
        <w:tc>
          <w:tcPr>
            <w:tcW w:w="1438" w:type="dxa"/>
          </w:tcPr>
          <w:p w:rsidR="000F381C" w:rsidRPr="00963308" w:rsidRDefault="000F381C" w:rsidP="000C2959">
            <w:pPr>
              <w:rPr>
                <w:rFonts w:ascii="Times New Roman" w:hAnsi="Times New Roman"/>
                <w:sz w:val="14"/>
                <w:szCs w:val="14"/>
              </w:rPr>
            </w:pPr>
            <w:r>
              <w:rPr>
                <w:rFonts w:ascii="Times New Roman" w:hAnsi="Times New Roman"/>
                <w:sz w:val="14"/>
                <w:szCs w:val="14"/>
              </w:rPr>
              <w:t>32,7</w:t>
            </w:r>
          </w:p>
        </w:tc>
        <w:tc>
          <w:tcPr>
            <w:tcW w:w="1667" w:type="dxa"/>
            <w:vMerge w:val="restart"/>
          </w:tcPr>
          <w:p w:rsidR="000F381C" w:rsidRPr="00963308" w:rsidRDefault="000F381C" w:rsidP="000C2959">
            <w:pPr>
              <w:jc w:val="center"/>
              <w:rPr>
                <w:rFonts w:ascii="Times New Roman" w:hAnsi="Times New Roman"/>
                <w:sz w:val="14"/>
                <w:szCs w:val="14"/>
              </w:rPr>
            </w:pPr>
            <w:r>
              <w:rPr>
                <w:rFonts w:ascii="Times New Roman" w:hAnsi="Times New Roman"/>
                <w:sz w:val="14"/>
                <w:szCs w:val="14"/>
              </w:rPr>
              <w:t>749.330,38</w:t>
            </w:r>
          </w:p>
        </w:tc>
        <w:tc>
          <w:tcPr>
            <w:tcW w:w="1275"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Servicii medicale</w:t>
            </w:r>
          </w:p>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Izolator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Ambulatoriu medicină internă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Vestiar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38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51,0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39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40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Farmacie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41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Farmacie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42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43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44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Farmacie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45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Recepție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47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49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Camera de gardă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24,6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50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Cabinet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51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78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Depozit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79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Depozit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80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81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Depozit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82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Depozit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83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84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85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86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ecograf</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87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radiologie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93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lastRenderedPageBreak/>
              <w:t>34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94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95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96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97 Parter</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p>
        </w:tc>
        <w:tc>
          <w:tcPr>
            <w:tcW w:w="4800" w:type="dxa"/>
            <w:gridSpan w:val="3"/>
          </w:tcPr>
          <w:p w:rsidR="000F381C" w:rsidRPr="00963308" w:rsidRDefault="000F381C" w:rsidP="000C2959">
            <w:pPr>
              <w:jc w:val="center"/>
              <w:rPr>
                <w:rFonts w:ascii="Times New Roman" w:hAnsi="Times New Roman"/>
                <w:sz w:val="14"/>
                <w:szCs w:val="14"/>
              </w:rPr>
            </w:pPr>
            <w:r w:rsidRPr="00963308">
              <w:rPr>
                <w:rFonts w:ascii="Times New Roman" w:hAnsi="Times New Roman"/>
                <w:b/>
                <w:sz w:val="14"/>
                <w:szCs w:val="14"/>
              </w:rPr>
              <w:t>Total suprafață Parter</w:t>
            </w:r>
          </w:p>
        </w:tc>
        <w:tc>
          <w:tcPr>
            <w:tcW w:w="1438" w:type="dxa"/>
          </w:tcPr>
          <w:p w:rsidR="000F381C" w:rsidRPr="00963308" w:rsidRDefault="000F381C" w:rsidP="000C2959">
            <w:pPr>
              <w:rPr>
                <w:rFonts w:ascii="Times New Roman" w:hAnsi="Times New Roman"/>
                <w:b/>
                <w:sz w:val="14"/>
                <w:szCs w:val="14"/>
              </w:rPr>
            </w:pPr>
            <w:r>
              <w:rPr>
                <w:rFonts w:ascii="Times New Roman" w:hAnsi="Times New Roman"/>
                <w:b/>
                <w:sz w:val="14"/>
                <w:szCs w:val="14"/>
              </w:rPr>
              <w:t>505,7</w:t>
            </w:r>
          </w:p>
        </w:tc>
        <w:tc>
          <w:tcPr>
            <w:tcW w:w="1667" w:type="dxa"/>
            <w:vMerge/>
          </w:tcPr>
          <w:p w:rsidR="000F381C" w:rsidRPr="00963308" w:rsidRDefault="000F381C" w:rsidP="000C2959">
            <w:pPr>
              <w:jc w:val="center"/>
              <w:rPr>
                <w:rFonts w:ascii="Times New Roman" w:hAnsi="Times New Roman"/>
                <w:b/>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9854" w:type="dxa"/>
            <w:gridSpan w:val="7"/>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ETAJ 1</w:t>
            </w: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12.7</w:t>
            </w:r>
          </w:p>
        </w:tc>
        <w:tc>
          <w:tcPr>
            <w:tcW w:w="1667"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2.344.750,64</w:t>
            </w:r>
          </w:p>
        </w:tc>
        <w:tc>
          <w:tcPr>
            <w:tcW w:w="1275"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Servicii medicale</w:t>
            </w:r>
          </w:p>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Camera de gardă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Cabinet medical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Cabinet medical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Cabinet medical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Cabinet asistente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Bucătărie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Sală mese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 Etaj 1</w:t>
            </w:r>
          </w:p>
        </w:tc>
        <w:tc>
          <w:tcPr>
            <w:tcW w:w="2963" w:type="dxa"/>
            <w:gridSpan w:val="2"/>
          </w:tcPr>
          <w:p w:rsidR="000F381C" w:rsidRPr="00963308" w:rsidRDefault="000F381C" w:rsidP="000C2959">
            <w:pPr>
              <w:rPr>
                <w:rFonts w:ascii="Times New Roman" w:hAnsi="Times New Roman"/>
                <w:b/>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27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Debara</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lastRenderedPageBreak/>
              <w:t>30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43.2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Paraclis</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Birou </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Debara</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36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Debara</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37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Debara</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Vestiar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40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80.3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41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Registratură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Debara</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Debara</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Debara</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47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50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51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85.9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80.0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56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57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60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61 Etaj 1</w:t>
            </w:r>
          </w:p>
        </w:tc>
        <w:tc>
          <w:tcPr>
            <w:tcW w:w="2963" w:type="dxa"/>
            <w:gridSpan w:val="2"/>
          </w:tcPr>
          <w:p w:rsidR="000F381C" w:rsidRPr="00963308" w:rsidRDefault="000F381C" w:rsidP="000C2959">
            <w:pPr>
              <w:rPr>
                <w:rFonts w:ascii="Times New Roman" w:hAnsi="Times New Roman"/>
                <w:b/>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Sală ședințe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70.0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Arhivă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Debara</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lastRenderedPageBreak/>
              <w:t>65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66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 xml:space="preserve">67 Etaj 1 </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70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76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77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Birou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80</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80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81</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81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82</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82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83</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83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84</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84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85</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85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Camera servere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86</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86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87</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87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tablou electric</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88</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88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89</w:t>
            </w:r>
          </w:p>
        </w:tc>
        <w:tc>
          <w:tcPr>
            <w:tcW w:w="1837"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89 Etaj 1</w:t>
            </w:r>
          </w:p>
        </w:tc>
        <w:tc>
          <w:tcPr>
            <w:tcW w:w="2963"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90</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90 Etaj 1</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91 Etaj 1</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Casă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92 Etaj 1</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Casă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93 Etaj 1</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p>
        </w:tc>
        <w:tc>
          <w:tcPr>
            <w:tcW w:w="4800" w:type="dxa"/>
            <w:gridSpan w:val="3"/>
          </w:tcPr>
          <w:p w:rsidR="000F381C" w:rsidRPr="00963308" w:rsidRDefault="000F381C" w:rsidP="000C2959">
            <w:pPr>
              <w:jc w:val="center"/>
              <w:rPr>
                <w:rFonts w:ascii="Times New Roman" w:hAnsi="Times New Roman"/>
                <w:sz w:val="14"/>
                <w:szCs w:val="14"/>
              </w:rPr>
            </w:pPr>
            <w:r w:rsidRPr="00963308">
              <w:rPr>
                <w:rFonts w:ascii="Times New Roman" w:hAnsi="Times New Roman"/>
                <w:b/>
                <w:sz w:val="14"/>
                <w:szCs w:val="14"/>
              </w:rPr>
              <w:t>Total suprafață Etaj 1</w:t>
            </w:r>
          </w:p>
        </w:tc>
        <w:tc>
          <w:tcPr>
            <w:tcW w:w="1438" w:type="dxa"/>
          </w:tcPr>
          <w:p w:rsidR="000F381C" w:rsidRPr="00963308" w:rsidRDefault="000F381C" w:rsidP="000C2959">
            <w:pPr>
              <w:rPr>
                <w:rFonts w:ascii="Times New Roman" w:hAnsi="Times New Roman"/>
                <w:b/>
                <w:sz w:val="14"/>
                <w:szCs w:val="14"/>
              </w:rPr>
            </w:pPr>
            <w:r w:rsidRPr="00963308">
              <w:rPr>
                <w:rFonts w:ascii="Times New Roman" w:hAnsi="Times New Roman"/>
                <w:b/>
                <w:sz w:val="14"/>
                <w:szCs w:val="14"/>
              </w:rPr>
              <w:t>1582,4</w:t>
            </w:r>
          </w:p>
        </w:tc>
        <w:tc>
          <w:tcPr>
            <w:tcW w:w="1667" w:type="dxa"/>
          </w:tcPr>
          <w:p w:rsidR="000F381C" w:rsidRPr="00963308" w:rsidRDefault="000F381C" w:rsidP="000C2959">
            <w:pPr>
              <w:rPr>
                <w:rFonts w:ascii="Times New Roman" w:hAnsi="Times New Roman"/>
                <w:sz w:val="14"/>
                <w:szCs w:val="14"/>
              </w:rPr>
            </w:pPr>
          </w:p>
        </w:tc>
        <w:tc>
          <w:tcPr>
            <w:tcW w:w="1275" w:type="dxa"/>
          </w:tcPr>
          <w:p w:rsidR="000F381C" w:rsidRPr="00963308" w:rsidRDefault="000F381C" w:rsidP="000C2959">
            <w:pPr>
              <w:rPr>
                <w:rFonts w:ascii="Times New Roman" w:hAnsi="Times New Roman"/>
                <w:sz w:val="14"/>
                <w:szCs w:val="14"/>
              </w:rPr>
            </w:pPr>
          </w:p>
        </w:tc>
      </w:tr>
      <w:tr w:rsidR="000F381C" w:rsidRPr="00963308" w:rsidTr="000C2959">
        <w:tc>
          <w:tcPr>
            <w:tcW w:w="9854" w:type="dxa"/>
            <w:gridSpan w:val="7"/>
          </w:tcPr>
          <w:p w:rsidR="000F381C" w:rsidRPr="00963308" w:rsidRDefault="000F381C" w:rsidP="000C2959">
            <w:pPr>
              <w:jc w:val="center"/>
              <w:rPr>
                <w:rFonts w:ascii="Times New Roman" w:hAnsi="Times New Roman"/>
                <w:sz w:val="14"/>
                <w:szCs w:val="14"/>
              </w:rPr>
            </w:pPr>
            <w:r w:rsidRPr="00963308">
              <w:rPr>
                <w:rFonts w:ascii="Times New Roman" w:hAnsi="Times New Roman"/>
                <w:b/>
                <w:sz w:val="14"/>
                <w:szCs w:val="14"/>
              </w:rPr>
              <w:t>ETAJ 2</w:t>
            </w: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13.0</w:t>
            </w:r>
          </w:p>
        </w:tc>
        <w:tc>
          <w:tcPr>
            <w:tcW w:w="1667"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1.535.408,63</w:t>
            </w:r>
          </w:p>
        </w:tc>
        <w:tc>
          <w:tcPr>
            <w:tcW w:w="1275"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Servicii medicale</w:t>
            </w:r>
          </w:p>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lastRenderedPageBreak/>
              <w:t>5</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10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11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Bucătărie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15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Sală mese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Cabinet asistente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Cabinet medici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23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14.2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24</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24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25</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25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26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27</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27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65.0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28</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28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29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84.0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39.3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33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34</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34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35</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35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36</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36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37</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37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38</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38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39</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39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lastRenderedPageBreak/>
              <w:t>40</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40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32.0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41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42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43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44</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44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sterilizare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45</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45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sterilizare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47</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47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48</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48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Grup Sanitar</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49</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49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Depozit deșeuri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50</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50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33.4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51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52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Depozit curaățenie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53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18.5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54</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54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23.8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55</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55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28.4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56</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56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24.5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57</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57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centrală incendiu</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58</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58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59</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59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Magazie</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1.9</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60</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60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7.6</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61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62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31.1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63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12.4</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64</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64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65</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65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8.5</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66</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66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Salon</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30.7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67</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67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68</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68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20.3</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69</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69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70</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70 Etaj 2</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7.1</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p>
        </w:tc>
        <w:tc>
          <w:tcPr>
            <w:tcW w:w="4800" w:type="dxa"/>
            <w:gridSpan w:val="3"/>
          </w:tcPr>
          <w:p w:rsidR="000F381C" w:rsidRPr="00963308" w:rsidRDefault="000F381C" w:rsidP="000C2959">
            <w:pPr>
              <w:jc w:val="center"/>
              <w:rPr>
                <w:rFonts w:ascii="Times New Roman" w:hAnsi="Times New Roman"/>
                <w:sz w:val="14"/>
                <w:szCs w:val="14"/>
              </w:rPr>
            </w:pPr>
            <w:r w:rsidRPr="00963308">
              <w:rPr>
                <w:rFonts w:ascii="Times New Roman" w:hAnsi="Times New Roman"/>
                <w:b/>
                <w:sz w:val="14"/>
                <w:szCs w:val="14"/>
              </w:rPr>
              <w:t>Total suprafață Etaj 2</w:t>
            </w:r>
          </w:p>
        </w:tc>
        <w:tc>
          <w:tcPr>
            <w:tcW w:w="1438" w:type="dxa"/>
          </w:tcPr>
          <w:p w:rsidR="000F381C" w:rsidRPr="00963308" w:rsidRDefault="000F381C" w:rsidP="000C2959">
            <w:pPr>
              <w:rPr>
                <w:rFonts w:ascii="Times New Roman" w:hAnsi="Times New Roman"/>
                <w:b/>
                <w:sz w:val="14"/>
                <w:szCs w:val="14"/>
              </w:rPr>
            </w:pPr>
            <w:r w:rsidRPr="00963308">
              <w:rPr>
                <w:rFonts w:ascii="Times New Roman" w:hAnsi="Times New Roman"/>
                <w:b/>
                <w:sz w:val="14"/>
                <w:szCs w:val="14"/>
              </w:rPr>
              <w:t>1036,2</w:t>
            </w:r>
          </w:p>
        </w:tc>
        <w:tc>
          <w:tcPr>
            <w:tcW w:w="1667" w:type="dxa"/>
          </w:tcPr>
          <w:p w:rsidR="000F381C" w:rsidRPr="00963308" w:rsidRDefault="000F381C" w:rsidP="000C2959">
            <w:pPr>
              <w:rPr>
                <w:rFonts w:ascii="Times New Roman" w:hAnsi="Times New Roman"/>
                <w:sz w:val="14"/>
                <w:szCs w:val="14"/>
              </w:rPr>
            </w:pPr>
          </w:p>
        </w:tc>
        <w:tc>
          <w:tcPr>
            <w:tcW w:w="1275" w:type="dxa"/>
          </w:tcPr>
          <w:p w:rsidR="000F381C" w:rsidRPr="00963308" w:rsidRDefault="000F381C" w:rsidP="000C2959">
            <w:pPr>
              <w:rPr>
                <w:rFonts w:ascii="Times New Roman" w:hAnsi="Times New Roman"/>
                <w:sz w:val="14"/>
                <w:szCs w:val="14"/>
              </w:rPr>
            </w:pPr>
          </w:p>
        </w:tc>
      </w:tr>
      <w:tr w:rsidR="000F381C" w:rsidRPr="00963308" w:rsidTr="000C2959">
        <w:tc>
          <w:tcPr>
            <w:tcW w:w="9854" w:type="dxa"/>
            <w:gridSpan w:val="7"/>
          </w:tcPr>
          <w:p w:rsidR="000F381C" w:rsidRPr="00963308" w:rsidRDefault="000F381C" w:rsidP="000C2959">
            <w:pPr>
              <w:jc w:val="center"/>
              <w:rPr>
                <w:rFonts w:ascii="Times New Roman" w:hAnsi="Times New Roman"/>
                <w:sz w:val="14"/>
                <w:szCs w:val="14"/>
              </w:rPr>
            </w:pPr>
            <w:r w:rsidRPr="00963308">
              <w:rPr>
                <w:rFonts w:ascii="Times New Roman" w:hAnsi="Times New Roman"/>
                <w:b/>
                <w:sz w:val="14"/>
                <w:szCs w:val="14"/>
              </w:rPr>
              <w:t>ETAJ 3</w:t>
            </w: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 Etaj 3</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 tehnică lift</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56.9</w:t>
            </w:r>
          </w:p>
        </w:tc>
        <w:tc>
          <w:tcPr>
            <w:tcW w:w="1667"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142.546,14</w:t>
            </w:r>
          </w:p>
        </w:tc>
        <w:tc>
          <w:tcPr>
            <w:tcW w:w="1275" w:type="dxa"/>
            <w:vMerge w:val="restart"/>
          </w:tcPr>
          <w:p w:rsidR="000F381C" w:rsidRPr="00963308" w:rsidRDefault="000F381C" w:rsidP="000C2959">
            <w:pPr>
              <w:jc w:val="center"/>
              <w:rPr>
                <w:rFonts w:ascii="Times New Roman" w:hAnsi="Times New Roman"/>
                <w:sz w:val="14"/>
                <w:szCs w:val="14"/>
              </w:rPr>
            </w:pPr>
            <w:r w:rsidRPr="00963308">
              <w:rPr>
                <w:rFonts w:ascii="Times New Roman" w:hAnsi="Times New Roman"/>
                <w:sz w:val="14"/>
                <w:szCs w:val="14"/>
              </w:rPr>
              <w:t>Servicii medicale</w:t>
            </w:r>
          </w:p>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2 Etaj 3</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Hol</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lastRenderedPageBreak/>
              <w:t>3</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3 Etaj 3</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9.8</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4 Etaj 3</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Cameră</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7.0</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w:t>
            </w:r>
          </w:p>
        </w:tc>
        <w:tc>
          <w:tcPr>
            <w:tcW w:w="1850" w:type="dxa"/>
            <w:gridSpan w:val="2"/>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5 Etaj 3</w:t>
            </w:r>
          </w:p>
        </w:tc>
        <w:tc>
          <w:tcPr>
            <w:tcW w:w="2950"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Casa Scării</w:t>
            </w:r>
          </w:p>
        </w:tc>
        <w:tc>
          <w:tcPr>
            <w:tcW w:w="1438" w:type="dxa"/>
          </w:tcPr>
          <w:p w:rsidR="000F381C" w:rsidRPr="00963308" w:rsidRDefault="000F381C" w:rsidP="000C2959">
            <w:pPr>
              <w:rPr>
                <w:rFonts w:ascii="Times New Roman" w:hAnsi="Times New Roman"/>
                <w:sz w:val="14"/>
                <w:szCs w:val="14"/>
              </w:rPr>
            </w:pPr>
            <w:r w:rsidRPr="00963308">
              <w:rPr>
                <w:rFonts w:ascii="Times New Roman" w:hAnsi="Times New Roman"/>
                <w:sz w:val="14"/>
                <w:szCs w:val="14"/>
              </w:rPr>
              <w:t>17.7</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p>
        </w:tc>
        <w:tc>
          <w:tcPr>
            <w:tcW w:w="4800" w:type="dxa"/>
            <w:gridSpan w:val="3"/>
          </w:tcPr>
          <w:p w:rsidR="000F381C" w:rsidRPr="00963308" w:rsidRDefault="000F381C" w:rsidP="000C2959">
            <w:pPr>
              <w:jc w:val="center"/>
              <w:rPr>
                <w:rFonts w:ascii="Times New Roman" w:hAnsi="Times New Roman"/>
                <w:sz w:val="14"/>
                <w:szCs w:val="14"/>
              </w:rPr>
            </w:pPr>
            <w:r w:rsidRPr="00963308">
              <w:rPr>
                <w:rFonts w:ascii="Times New Roman" w:hAnsi="Times New Roman"/>
                <w:b/>
                <w:sz w:val="14"/>
                <w:szCs w:val="14"/>
              </w:rPr>
              <w:t>Total suprafață Etaj 3</w:t>
            </w:r>
          </w:p>
        </w:tc>
        <w:tc>
          <w:tcPr>
            <w:tcW w:w="1438" w:type="dxa"/>
          </w:tcPr>
          <w:p w:rsidR="000F381C" w:rsidRPr="00963308" w:rsidRDefault="000F381C" w:rsidP="000C2959">
            <w:pPr>
              <w:rPr>
                <w:rFonts w:ascii="Times New Roman" w:hAnsi="Times New Roman"/>
                <w:b/>
                <w:sz w:val="14"/>
                <w:szCs w:val="14"/>
              </w:rPr>
            </w:pPr>
            <w:r w:rsidRPr="00963308">
              <w:rPr>
                <w:rFonts w:ascii="Times New Roman" w:hAnsi="Times New Roman"/>
                <w:b/>
                <w:sz w:val="14"/>
                <w:szCs w:val="14"/>
              </w:rPr>
              <w:t>96,2</w:t>
            </w:r>
          </w:p>
        </w:tc>
        <w:tc>
          <w:tcPr>
            <w:tcW w:w="1667" w:type="dxa"/>
            <w:vMerge/>
          </w:tcPr>
          <w:p w:rsidR="000F381C" w:rsidRPr="00963308" w:rsidRDefault="000F381C" w:rsidP="000C2959">
            <w:pPr>
              <w:rPr>
                <w:rFonts w:ascii="Times New Roman" w:hAnsi="Times New Roman"/>
                <w:sz w:val="14"/>
                <w:szCs w:val="14"/>
              </w:rPr>
            </w:pPr>
          </w:p>
        </w:tc>
        <w:tc>
          <w:tcPr>
            <w:tcW w:w="1275" w:type="dxa"/>
            <w:vMerge/>
          </w:tcPr>
          <w:p w:rsidR="000F381C" w:rsidRPr="00963308" w:rsidRDefault="000F381C" w:rsidP="000C2959">
            <w:pPr>
              <w:rPr>
                <w:rFonts w:ascii="Times New Roman" w:hAnsi="Times New Roman"/>
                <w:sz w:val="14"/>
                <w:szCs w:val="14"/>
              </w:rPr>
            </w:pPr>
          </w:p>
        </w:tc>
      </w:tr>
      <w:tr w:rsidR="000F381C" w:rsidRPr="00963308" w:rsidTr="000C2959">
        <w:tc>
          <w:tcPr>
            <w:tcW w:w="674" w:type="dxa"/>
          </w:tcPr>
          <w:p w:rsidR="000F381C" w:rsidRPr="00963308" w:rsidRDefault="000F381C" w:rsidP="000C2959">
            <w:pPr>
              <w:rPr>
                <w:rFonts w:ascii="Times New Roman" w:hAnsi="Times New Roman"/>
                <w:sz w:val="14"/>
                <w:szCs w:val="14"/>
              </w:rPr>
            </w:pPr>
          </w:p>
        </w:tc>
        <w:tc>
          <w:tcPr>
            <w:tcW w:w="4800" w:type="dxa"/>
            <w:gridSpan w:val="3"/>
          </w:tcPr>
          <w:p w:rsidR="000F381C" w:rsidRPr="00963308" w:rsidRDefault="000F381C" w:rsidP="000C2959">
            <w:pPr>
              <w:jc w:val="center"/>
              <w:rPr>
                <w:rFonts w:ascii="Times New Roman" w:hAnsi="Times New Roman"/>
                <w:sz w:val="14"/>
                <w:szCs w:val="14"/>
              </w:rPr>
            </w:pPr>
            <w:r w:rsidRPr="00963308">
              <w:rPr>
                <w:rFonts w:ascii="Times New Roman" w:hAnsi="Times New Roman"/>
                <w:b/>
                <w:sz w:val="14"/>
                <w:szCs w:val="14"/>
              </w:rPr>
              <w:t>Total General (Demisol + Parter + Etaj 1 + Etaj 2 + Etaj 3)</w:t>
            </w:r>
          </w:p>
        </w:tc>
        <w:tc>
          <w:tcPr>
            <w:tcW w:w="1438" w:type="dxa"/>
          </w:tcPr>
          <w:p w:rsidR="000F381C" w:rsidRPr="00963308" w:rsidRDefault="000F381C" w:rsidP="000C2959">
            <w:pPr>
              <w:rPr>
                <w:rFonts w:ascii="Times New Roman" w:hAnsi="Times New Roman"/>
                <w:b/>
                <w:sz w:val="14"/>
                <w:szCs w:val="14"/>
              </w:rPr>
            </w:pPr>
            <w:r w:rsidRPr="00963308">
              <w:rPr>
                <w:rFonts w:ascii="Times New Roman" w:hAnsi="Times New Roman"/>
                <w:b/>
                <w:sz w:val="14"/>
                <w:szCs w:val="14"/>
              </w:rPr>
              <w:t>42</w:t>
            </w:r>
            <w:r>
              <w:rPr>
                <w:rFonts w:ascii="Times New Roman" w:hAnsi="Times New Roman"/>
                <w:b/>
                <w:sz w:val="14"/>
                <w:szCs w:val="14"/>
              </w:rPr>
              <w:t>59,6</w:t>
            </w:r>
          </w:p>
        </w:tc>
        <w:tc>
          <w:tcPr>
            <w:tcW w:w="1667" w:type="dxa"/>
          </w:tcPr>
          <w:p w:rsidR="000F381C" w:rsidRPr="00963308" w:rsidRDefault="000F381C" w:rsidP="000C2959">
            <w:pPr>
              <w:jc w:val="center"/>
              <w:rPr>
                <w:rFonts w:ascii="Times New Roman" w:hAnsi="Times New Roman"/>
                <w:b/>
                <w:sz w:val="14"/>
                <w:szCs w:val="14"/>
              </w:rPr>
            </w:pPr>
            <w:r w:rsidRPr="00963308">
              <w:rPr>
                <w:rFonts w:ascii="Times New Roman" w:hAnsi="Times New Roman"/>
                <w:b/>
                <w:sz w:val="14"/>
                <w:szCs w:val="14"/>
              </w:rPr>
              <w:t>6.</w:t>
            </w:r>
            <w:r>
              <w:rPr>
                <w:rFonts w:ascii="Times New Roman" w:hAnsi="Times New Roman"/>
                <w:b/>
                <w:sz w:val="14"/>
                <w:szCs w:val="14"/>
              </w:rPr>
              <w:t>311.741,55</w:t>
            </w:r>
          </w:p>
        </w:tc>
        <w:tc>
          <w:tcPr>
            <w:tcW w:w="1275" w:type="dxa"/>
          </w:tcPr>
          <w:p w:rsidR="000F381C" w:rsidRPr="00963308" w:rsidRDefault="000F381C" w:rsidP="000C2959">
            <w:pPr>
              <w:rPr>
                <w:rFonts w:ascii="Times New Roman" w:hAnsi="Times New Roman"/>
                <w:sz w:val="14"/>
                <w:szCs w:val="14"/>
              </w:rPr>
            </w:pPr>
          </w:p>
        </w:tc>
      </w:tr>
    </w:tbl>
    <w:p w:rsidR="000F381C" w:rsidRPr="00F77A55"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Default="000F381C" w:rsidP="000F381C">
      <w:pPr>
        <w:rPr>
          <w:rFonts w:ascii="Times New Roman" w:hAnsi="Times New Roman"/>
          <w:sz w:val="24"/>
          <w:szCs w:val="24"/>
        </w:rPr>
      </w:pPr>
    </w:p>
    <w:p w:rsidR="000F381C" w:rsidRPr="00F77A55" w:rsidRDefault="000F381C" w:rsidP="000F381C">
      <w:pPr>
        <w:rPr>
          <w:rFonts w:ascii="Times New Roman" w:hAnsi="Times New Roman"/>
          <w:sz w:val="24"/>
          <w:szCs w:val="24"/>
        </w:rPr>
      </w:pPr>
    </w:p>
    <w:p w:rsidR="000F381C" w:rsidRDefault="000F381C" w:rsidP="000F381C">
      <w:pPr>
        <w:jc w:val="both"/>
        <w:rPr>
          <w:rFonts w:ascii="Times New Roman" w:hAnsi="Times New Roman"/>
          <w:sz w:val="24"/>
          <w:szCs w:val="24"/>
          <w:lang w:val="fr-FR"/>
        </w:rPr>
      </w:pPr>
      <w:r w:rsidRPr="001D199E">
        <w:rPr>
          <w:rFonts w:ascii="Times New Roman" w:hAnsi="Times New Roman"/>
          <w:sz w:val="24"/>
          <w:szCs w:val="24"/>
          <w:lang w:val="fr-FR"/>
        </w:rPr>
        <w:tab/>
      </w:r>
      <w:r w:rsidRPr="001D199E">
        <w:rPr>
          <w:rFonts w:ascii="Times New Roman" w:hAnsi="Times New Roman"/>
          <w:sz w:val="24"/>
          <w:szCs w:val="24"/>
          <w:lang w:val="fr-FR"/>
        </w:rPr>
        <w:tab/>
      </w:r>
      <w:r w:rsidRPr="001D199E">
        <w:rPr>
          <w:rFonts w:ascii="Times New Roman" w:hAnsi="Times New Roman"/>
          <w:sz w:val="24"/>
          <w:szCs w:val="24"/>
          <w:lang w:val="fr-FR"/>
        </w:rPr>
        <w:tab/>
      </w:r>
      <w:r w:rsidRPr="001D199E">
        <w:rPr>
          <w:rFonts w:ascii="Times New Roman" w:hAnsi="Times New Roman"/>
          <w:sz w:val="24"/>
          <w:szCs w:val="24"/>
          <w:lang w:val="fr-FR"/>
        </w:rPr>
        <w:tab/>
      </w:r>
      <w:r w:rsidRPr="001D199E">
        <w:rPr>
          <w:rFonts w:ascii="Times New Roman" w:hAnsi="Times New Roman"/>
          <w:sz w:val="24"/>
          <w:szCs w:val="24"/>
          <w:lang w:val="fr-FR"/>
        </w:rPr>
        <w:tab/>
      </w:r>
    </w:p>
    <w:p w:rsidR="000F381C" w:rsidRDefault="000F381C" w:rsidP="000F381C">
      <w:pPr>
        <w:jc w:val="both"/>
        <w:rPr>
          <w:b/>
        </w:rPr>
      </w:pPr>
    </w:p>
    <w:p w:rsidR="00FE7129" w:rsidRPr="00ED492E" w:rsidRDefault="00FE7129" w:rsidP="00FE7129">
      <w:pPr>
        <w:tabs>
          <w:tab w:val="left" w:pos="1663"/>
        </w:tabs>
        <w:jc w:val="both"/>
        <w:rPr>
          <w:rFonts w:ascii="Times New Roman" w:hAnsi="Times New Roman"/>
          <w:b/>
          <w:sz w:val="24"/>
          <w:szCs w:val="24"/>
        </w:rPr>
      </w:pPr>
      <w:proofErr w:type="gramStart"/>
      <w:r>
        <w:rPr>
          <w:rFonts w:ascii="Times New Roman" w:hAnsi="Times New Roman"/>
          <w:b/>
          <w:sz w:val="24"/>
          <w:szCs w:val="24"/>
        </w:rPr>
        <w:t>Anexa  nr.5</w:t>
      </w:r>
      <w:proofErr w:type="gramEnd"/>
      <w:r w:rsidRPr="00ED492E">
        <w:rPr>
          <w:rFonts w:ascii="Times New Roman" w:hAnsi="Times New Roman"/>
          <w:b/>
          <w:sz w:val="24"/>
          <w:szCs w:val="24"/>
        </w:rPr>
        <w:t xml:space="preserve"> </w:t>
      </w:r>
      <w:r w:rsidRPr="00ED492E">
        <w:rPr>
          <w:rFonts w:ascii="Times New Roman" w:hAnsi="Times New Roman"/>
          <w:b/>
          <w:sz w:val="24"/>
          <w:szCs w:val="24"/>
          <w:lang w:val="fr-FR"/>
        </w:rPr>
        <w:t>la Hotărârea Consiliului Județean Argeș nr.</w:t>
      </w:r>
      <w:r w:rsidRPr="00ED492E">
        <w:rPr>
          <w:rFonts w:ascii="Times New Roman" w:hAnsi="Times New Roman"/>
          <w:b/>
          <w:sz w:val="24"/>
          <w:szCs w:val="24"/>
        </w:rPr>
        <w:t>_________/___________</w:t>
      </w:r>
    </w:p>
    <w:p w:rsidR="00FE7129" w:rsidRPr="00D31781" w:rsidRDefault="00FE7129" w:rsidP="00FE7129">
      <w:pPr>
        <w:spacing w:after="0" w:line="240" w:lineRule="auto"/>
        <w:rPr>
          <w:rFonts w:ascii="Times New Roman" w:hAnsi="Times New Roman"/>
          <w:b/>
          <w:sz w:val="24"/>
          <w:szCs w:val="24"/>
          <w:lang w:val="fr-FR"/>
        </w:rPr>
      </w:pPr>
      <w:r>
        <w:rPr>
          <w:rFonts w:ascii="Times New Roman" w:hAnsi="Times New Roman"/>
          <w:b/>
          <w:sz w:val="24"/>
          <w:szCs w:val="24"/>
          <w:lang w:val="fr-FR"/>
        </w:rPr>
        <w:t>Judeţul Argeş</w:t>
      </w:r>
      <w:r>
        <w:rPr>
          <w:rFonts w:ascii="Times New Roman" w:hAnsi="Times New Roman"/>
          <w:b/>
          <w:sz w:val="24"/>
          <w:szCs w:val="24"/>
          <w:lang w:val="fr-FR"/>
        </w:rPr>
        <w:tab/>
      </w:r>
      <w:r>
        <w:rPr>
          <w:rFonts w:ascii="Times New Roman" w:hAnsi="Times New Roman"/>
          <w:b/>
          <w:sz w:val="24"/>
          <w:szCs w:val="24"/>
          <w:lang w:val="fr-FR"/>
        </w:rPr>
        <w:tab/>
      </w:r>
      <w:r>
        <w:rPr>
          <w:rFonts w:ascii="Times New Roman" w:hAnsi="Times New Roman"/>
          <w:b/>
          <w:sz w:val="24"/>
          <w:szCs w:val="24"/>
          <w:lang w:val="fr-FR"/>
        </w:rPr>
        <w:tab/>
      </w:r>
      <w:r>
        <w:rPr>
          <w:rFonts w:ascii="Times New Roman" w:hAnsi="Times New Roman"/>
          <w:b/>
          <w:sz w:val="24"/>
          <w:szCs w:val="24"/>
          <w:lang w:val="fr-FR"/>
        </w:rPr>
        <w:tab/>
      </w:r>
      <w:r>
        <w:rPr>
          <w:rFonts w:ascii="Times New Roman" w:hAnsi="Times New Roman"/>
          <w:b/>
          <w:sz w:val="24"/>
          <w:szCs w:val="24"/>
          <w:lang w:val="fr-FR"/>
        </w:rPr>
        <w:tab/>
      </w:r>
      <w:r>
        <w:rPr>
          <w:rFonts w:ascii="Times New Roman" w:hAnsi="Times New Roman"/>
          <w:b/>
          <w:sz w:val="24"/>
          <w:szCs w:val="24"/>
          <w:lang w:val="fr-FR"/>
        </w:rPr>
        <w:tab/>
        <w:t xml:space="preserve">         Spitalul de Boli Cronice Călinești</w:t>
      </w:r>
    </w:p>
    <w:p w:rsidR="00FE7129" w:rsidRPr="00D31781" w:rsidRDefault="00FE7129" w:rsidP="00FE7129">
      <w:pPr>
        <w:spacing w:after="0" w:line="240" w:lineRule="auto"/>
        <w:jc w:val="both"/>
        <w:rPr>
          <w:rStyle w:val="ln2tparagraf"/>
          <w:rFonts w:ascii="Times New Roman" w:hAnsi="Times New Roman"/>
          <w:sz w:val="24"/>
          <w:szCs w:val="24"/>
          <w:lang w:val="fr-FR"/>
        </w:rPr>
      </w:pPr>
      <w:r w:rsidRPr="00D31781">
        <w:rPr>
          <w:rStyle w:val="ln2tparagraf"/>
          <w:rFonts w:ascii="Times New Roman" w:hAnsi="Times New Roman"/>
          <w:sz w:val="24"/>
          <w:szCs w:val="24"/>
          <w:lang w:val="fr-FR"/>
        </w:rPr>
        <w:t>Nr…..…/………</w:t>
      </w:r>
      <w:r w:rsidRPr="00D31781">
        <w:rPr>
          <w:rStyle w:val="ln2tparagraf"/>
          <w:rFonts w:ascii="Times New Roman" w:hAnsi="Times New Roman"/>
          <w:sz w:val="24"/>
          <w:szCs w:val="24"/>
          <w:lang w:val="fr-FR"/>
        </w:rPr>
        <w:tab/>
      </w:r>
      <w:r w:rsidRPr="00D31781">
        <w:rPr>
          <w:rStyle w:val="ln2tparagraf"/>
          <w:rFonts w:ascii="Times New Roman" w:hAnsi="Times New Roman"/>
          <w:sz w:val="24"/>
          <w:szCs w:val="24"/>
          <w:lang w:val="fr-FR"/>
        </w:rPr>
        <w:tab/>
      </w:r>
      <w:r w:rsidRPr="00D31781">
        <w:rPr>
          <w:rStyle w:val="ln2tparagraf"/>
          <w:rFonts w:ascii="Times New Roman" w:hAnsi="Times New Roman"/>
          <w:sz w:val="24"/>
          <w:szCs w:val="24"/>
          <w:lang w:val="fr-FR"/>
        </w:rPr>
        <w:tab/>
        <w:t xml:space="preserve">                                           </w:t>
      </w:r>
      <w:r>
        <w:rPr>
          <w:rStyle w:val="ln2tparagraf"/>
          <w:rFonts w:ascii="Times New Roman" w:hAnsi="Times New Roman"/>
          <w:sz w:val="24"/>
          <w:szCs w:val="24"/>
          <w:lang w:val="fr-FR"/>
        </w:rPr>
        <w:t xml:space="preserve">  </w:t>
      </w:r>
      <w:r w:rsidRPr="00D31781">
        <w:rPr>
          <w:rStyle w:val="ln2tparagraf"/>
          <w:rFonts w:ascii="Times New Roman" w:hAnsi="Times New Roman"/>
          <w:sz w:val="24"/>
          <w:szCs w:val="24"/>
          <w:lang w:val="fr-FR"/>
        </w:rPr>
        <w:t>Nr…………</w:t>
      </w:r>
      <w:proofErr w:type="gramStart"/>
      <w:r w:rsidRPr="00D31781">
        <w:rPr>
          <w:rStyle w:val="ln2tparagraf"/>
          <w:rFonts w:ascii="Times New Roman" w:hAnsi="Times New Roman"/>
          <w:sz w:val="24"/>
          <w:szCs w:val="24"/>
          <w:lang w:val="fr-FR"/>
        </w:rPr>
        <w:t>./</w:t>
      </w:r>
      <w:proofErr w:type="gramEnd"/>
      <w:r w:rsidRPr="00D31781">
        <w:rPr>
          <w:rStyle w:val="ln2tparagraf"/>
          <w:rFonts w:ascii="Times New Roman" w:hAnsi="Times New Roman"/>
          <w:sz w:val="24"/>
          <w:szCs w:val="24"/>
          <w:lang w:val="fr-FR"/>
        </w:rPr>
        <w:t>……………</w:t>
      </w:r>
    </w:p>
    <w:p w:rsidR="00FE7129" w:rsidRPr="00D31781" w:rsidRDefault="00FE7129" w:rsidP="00FE7129">
      <w:pPr>
        <w:spacing w:after="0" w:line="240" w:lineRule="auto"/>
        <w:jc w:val="center"/>
        <w:rPr>
          <w:rFonts w:ascii="Times New Roman" w:hAnsi="Times New Roman"/>
          <w:b/>
          <w:sz w:val="24"/>
          <w:szCs w:val="24"/>
          <w:lang w:val="fr-FR"/>
        </w:rPr>
      </w:pPr>
      <w:r w:rsidRPr="00D31781">
        <w:rPr>
          <w:rFonts w:ascii="Times New Roman" w:hAnsi="Times New Roman"/>
          <w:b/>
          <w:sz w:val="24"/>
          <w:szCs w:val="24"/>
          <w:lang w:val="fr-FR"/>
        </w:rPr>
        <w:t>PROTOCOL</w:t>
      </w:r>
    </w:p>
    <w:p w:rsidR="00FE7129" w:rsidRPr="00D31781" w:rsidRDefault="00FE7129" w:rsidP="00FE7129">
      <w:pPr>
        <w:spacing w:after="0" w:line="240" w:lineRule="auto"/>
        <w:jc w:val="center"/>
        <w:rPr>
          <w:rFonts w:ascii="Times New Roman" w:hAnsi="Times New Roman"/>
          <w:b/>
          <w:sz w:val="24"/>
          <w:szCs w:val="24"/>
          <w:lang w:val="fr-FR"/>
        </w:rPr>
      </w:pPr>
      <w:r w:rsidRPr="00D31781">
        <w:rPr>
          <w:rFonts w:ascii="Times New Roman" w:hAnsi="Times New Roman"/>
          <w:b/>
          <w:sz w:val="24"/>
          <w:szCs w:val="24"/>
          <w:lang w:val="fr-FR"/>
        </w:rPr>
        <w:t>Încheiat astăzi..............</w:t>
      </w:r>
    </w:p>
    <w:p w:rsidR="00FE7129" w:rsidRPr="00D31781" w:rsidRDefault="00FE7129" w:rsidP="00FE7129">
      <w:pPr>
        <w:spacing w:after="0" w:line="240" w:lineRule="auto"/>
        <w:ind w:firstLine="708"/>
        <w:jc w:val="both"/>
        <w:rPr>
          <w:rFonts w:ascii="Times New Roman" w:hAnsi="Times New Roman"/>
          <w:b/>
          <w:sz w:val="24"/>
          <w:szCs w:val="24"/>
          <w:lang w:val="fr-FR"/>
        </w:rPr>
      </w:pPr>
      <w:r w:rsidRPr="00D31781">
        <w:rPr>
          <w:rFonts w:ascii="Times New Roman" w:hAnsi="Times New Roman"/>
          <w:b/>
          <w:sz w:val="24"/>
          <w:szCs w:val="24"/>
          <w:lang w:val="fr-FR"/>
        </w:rPr>
        <w:t>1. Părţile protocolului</w:t>
      </w:r>
    </w:p>
    <w:p w:rsidR="00FE7129" w:rsidRPr="00D31781" w:rsidRDefault="00FE7129" w:rsidP="00FE7129">
      <w:pPr>
        <w:spacing w:after="0" w:line="240" w:lineRule="auto"/>
        <w:ind w:firstLine="708"/>
        <w:jc w:val="both"/>
        <w:rPr>
          <w:rFonts w:ascii="Times New Roman" w:hAnsi="Times New Roman"/>
          <w:sz w:val="24"/>
          <w:szCs w:val="24"/>
          <w:lang w:val="fr-FR"/>
        </w:rPr>
      </w:pPr>
      <w:r w:rsidRPr="00D31781">
        <w:rPr>
          <w:rFonts w:ascii="Times New Roman" w:hAnsi="Times New Roman"/>
          <w:b/>
          <w:sz w:val="24"/>
          <w:szCs w:val="24"/>
          <w:lang w:val="fr-FR"/>
        </w:rPr>
        <w:lastRenderedPageBreak/>
        <w:t>Judeţul Argeş, prin Consiliul Judeţean Argeş</w:t>
      </w:r>
      <w:r w:rsidRPr="00D31781">
        <w:rPr>
          <w:rFonts w:ascii="Times New Roman" w:hAnsi="Times New Roman"/>
          <w:sz w:val="24"/>
          <w:szCs w:val="24"/>
          <w:lang w:val="fr-FR"/>
        </w:rPr>
        <w:t xml:space="preserve">, cu sediul în Piteşti, Piaţa Vasile Milea nr.1, tel. 0248/217800, CUI 4229512, reprezentat de dl. </w:t>
      </w:r>
      <w:r w:rsidRPr="00D31781">
        <w:rPr>
          <w:rFonts w:ascii="Times New Roman" w:hAnsi="Times New Roman"/>
          <w:b/>
          <w:sz w:val="24"/>
          <w:szCs w:val="24"/>
          <w:lang w:val="fr-FR"/>
        </w:rPr>
        <w:t xml:space="preserve">Ion Mînzînă </w:t>
      </w:r>
      <w:r w:rsidRPr="00D31781">
        <w:rPr>
          <w:rFonts w:ascii="Times New Roman" w:hAnsi="Times New Roman"/>
          <w:sz w:val="24"/>
          <w:szCs w:val="24"/>
          <w:lang w:val="fr-FR"/>
        </w:rPr>
        <w:t>- Preşedinte, în calitate de proprietar</w:t>
      </w:r>
    </w:p>
    <w:p w:rsidR="00FE7129" w:rsidRPr="00D31781" w:rsidRDefault="00FE7129" w:rsidP="00FE7129">
      <w:pPr>
        <w:spacing w:after="0" w:line="240" w:lineRule="auto"/>
        <w:jc w:val="both"/>
        <w:rPr>
          <w:rFonts w:ascii="Times New Roman" w:hAnsi="Times New Roman"/>
          <w:b/>
          <w:sz w:val="24"/>
          <w:szCs w:val="24"/>
          <w:lang w:val="fr-FR"/>
        </w:rPr>
      </w:pPr>
      <w:r w:rsidRPr="00D31781">
        <w:rPr>
          <w:rFonts w:ascii="Times New Roman" w:hAnsi="Times New Roman"/>
          <w:b/>
          <w:sz w:val="24"/>
          <w:szCs w:val="24"/>
          <w:lang w:val="fr-FR"/>
        </w:rPr>
        <w:t>și</w:t>
      </w:r>
    </w:p>
    <w:p w:rsidR="00FE7129" w:rsidRPr="00D31781" w:rsidRDefault="00FE7129" w:rsidP="00FE7129">
      <w:pPr>
        <w:spacing w:after="0" w:line="240" w:lineRule="auto"/>
        <w:ind w:firstLine="708"/>
        <w:jc w:val="both"/>
        <w:rPr>
          <w:rFonts w:ascii="Times New Roman" w:hAnsi="Times New Roman"/>
          <w:b/>
          <w:sz w:val="24"/>
          <w:szCs w:val="24"/>
          <w:lang w:val="fr-FR"/>
        </w:rPr>
      </w:pPr>
      <w:r>
        <w:rPr>
          <w:rFonts w:ascii="Times New Roman" w:hAnsi="Times New Roman"/>
          <w:b/>
          <w:sz w:val="24"/>
          <w:szCs w:val="24"/>
          <w:lang w:val="fr-FR"/>
        </w:rPr>
        <w:t>Spitalul de Boli Cronice Călinești</w:t>
      </w:r>
      <w:r w:rsidRPr="00D31781">
        <w:rPr>
          <w:rFonts w:ascii="Times New Roman" w:hAnsi="Times New Roman"/>
          <w:sz w:val="24"/>
          <w:szCs w:val="24"/>
          <w:lang w:val="fr-FR"/>
        </w:rPr>
        <w:t xml:space="preserve">, cu sediul în </w:t>
      </w:r>
      <w:r>
        <w:rPr>
          <w:rFonts w:ascii="Times New Roman" w:hAnsi="Times New Roman"/>
          <w:sz w:val="24"/>
          <w:szCs w:val="24"/>
          <w:lang w:val="fr-FR"/>
        </w:rPr>
        <w:t>Călinești, str. Dr. Ion Crăciun</w:t>
      </w:r>
      <w:r w:rsidRPr="00D31781">
        <w:rPr>
          <w:rFonts w:ascii="Times New Roman" w:hAnsi="Times New Roman"/>
          <w:sz w:val="24"/>
          <w:szCs w:val="24"/>
          <w:lang w:val="fr-FR"/>
        </w:rPr>
        <w:t xml:space="preserve"> nr</w:t>
      </w:r>
      <w:r>
        <w:rPr>
          <w:rFonts w:ascii="Times New Roman" w:hAnsi="Times New Roman"/>
          <w:sz w:val="24"/>
          <w:szCs w:val="24"/>
          <w:lang w:val="fr-FR"/>
        </w:rPr>
        <w:t>. 484, reprezentat</w:t>
      </w:r>
      <w:r w:rsidRPr="00D31781">
        <w:rPr>
          <w:rFonts w:ascii="Times New Roman" w:hAnsi="Times New Roman"/>
          <w:sz w:val="24"/>
          <w:szCs w:val="24"/>
          <w:lang w:val="fr-FR"/>
        </w:rPr>
        <w:t xml:space="preserve"> de</w:t>
      </w:r>
      <w:r>
        <w:rPr>
          <w:rFonts w:ascii="Times New Roman" w:hAnsi="Times New Roman"/>
          <w:sz w:val="24"/>
          <w:szCs w:val="24"/>
          <w:lang w:val="fr-FR"/>
        </w:rPr>
        <w:t xml:space="preserve"> dl. </w:t>
      </w:r>
      <w:r w:rsidRPr="00D31781">
        <w:rPr>
          <w:rFonts w:ascii="Times New Roman" w:hAnsi="Times New Roman"/>
          <w:b/>
          <w:sz w:val="24"/>
          <w:szCs w:val="24"/>
          <w:lang w:val="fr-FR"/>
        </w:rPr>
        <w:t xml:space="preserve"> </w:t>
      </w:r>
      <w:r>
        <w:rPr>
          <w:rFonts w:ascii="Times New Roman" w:hAnsi="Times New Roman"/>
          <w:b/>
          <w:sz w:val="24"/>
          <w:szCs w:val="24"/>
          <w:lang w:val="fr-FR"/>
        </w:rPr>
        <w:t xml:space="preserve">Marian Clipici </w:t>
      </w:r>
      <w:r>
        <w:rPr>
          <w:rFonts w:ascii="Times New Roman" w:hAnsi="Times New Roman"/>
          <w:sz w:val="24"/>
          <w:szCs w:val="24"/>
          <w:lang w:val="fr-FR"/>
        </w:rPr>
        <w:t>– Manager interimar</w:t>
      </w:r>
      <w:r w:rsidRPr="00D31781">
        <w:rPr>
          <w:rFonts w:ascii="Times New Roman" w:hAnsi="Times New Roman"/>
          <w:sz w:val="24"/>
          <w:szCs w:val="24"/>
          <w:lang w:val="fr-FR"/>
        </w:rPr>
        <w:t>,</w:t>
      </w:r>
      <w:r w:rsidRPr="00D31781">
        <w:rPr>
          <w:rStyle w:val="ln2punct1"/>
          <w:rFonts w:ascii="Times New Roman" w:hAnsi="Times New Roman"/>
          <w:sz w:val="24"/>
          <w:szCs w:val="24"/>
          <w:lang w:val="fr-FR"/>
        </w:rPr>
        <w:t xml:space="preserve"> </w:t>
      </w:r>
      <w:r w:rsidRPr="00D31781">
        <w:rPr>
          <w:rStyle w:val="ln2tpunct"/>
          <w:rFonts w:ascii="Times New Roman" w:hAnsi="Times New Roman"/>
          <w:sz w:val="24"/>
          <w:szCs w:val="24"/>
          <w:lang w:val="fr-FR"/>
        </w:rPr>
        <w:t xml:space="preserve">în calitate de </w:t>
      </w:r>
      <w:r w:rsidRPr="009A1649">
        <w:rPr>
          <w:rFonts w:ascii="Times New Roman" w:hAnsi="Times New Roman"/>
          <w:sz w:val="24"/>
          <w:szCs w:val="24"/>
          <w:lang w:val="fr-FR"/>
        </w:rPr>
        <w:t>titular al dreptului de folosinţă gratuită</w:t>
      </w:r>
      <w:r w:rsidRPr="009A1649">
        <w:rPr>
          <w:rStyle w:val="ln2tpunct"/>
          <w:rFonts w:ascii="Times New Roman" w:hAnsi="Times New Roman"/>
          <w:sz w:val="24"/>
          <w:szCs w:val="24"/>
          <w:lang w:val="fr-FR"/>
        </w:rPr>
        <w:t>,</w:t>
      </w:r>
    </w:p>
    <w:p w:rsidR="00FE7129" w:rsidRPr="00D31781" w:rsidRDefault="00FE7129" w:rsidP="00FE7129">
      <w:pPr>
        <w:spacing w:after="0" w:line="240" w:lineRule="auto"/>
        <w:ind w:firstLine="708"/>
        <w:jc w:val="both"/>
        <w:rPr>
          <w:rFonts w:ascii="Times New Roman" w:hAnsi="Times New Roman"/>
          <w:b/>
          <w:sz w:val="24"/>
          <w:szCs w:val="24"/>
        </w:rPr>
      </w:pPr>
      <w:r w:rsidRPr="00D31781">
        <w:rPr>
          <w:rFonts w:ascii="Times New Roman" w:hAnsi="Times New Roman"/>
          <w:b/>
          <w:sz w:val="24"/>
          <w:szCs w:val="24"/>
        </w:rPr>
        <w:t>2. Obiectul protocolului şi baza legală</w:t>
      </w:r>
    </w:p>
    <w:p w:rsidR="00FE7129" w:rsidRDefault="00FE7129" w:rsidP="00FE7129">
      <w:pPr>
        <w:spacing w:after="0" w:line="240" w:lineRule="auto"/>
        <w:ind w:firstLine="708"/>
        <w:jc w:val="both"/>
        <w:rPr>
          <w:rFonts w:ascii="Times New Roman" w:hAnsi="Times New Roman"/>
          <w:sz w:val="24"/>
          <w:szCs w:val="24"/>
        </w:rPr>
      </w:pPr>
      <w:proofErr w:type="gramStart"/>
      <w:r w:rsidRPr="00D31781">
        <w:rPr>
          <w:rFonts w:ascii="Times New Roman" w:hAnsi="Times New Roman"/>
          <w:sz w:val="24"/>
          <w:szCs w:val="24"/>
        </w:rPr>
        <w:t xml:space="preserve">În </w:t>
      </w:r>
      <w:r w:rsidRPr="00D31781">
        <w:rPr>
          <w:rStyle w:val="Strong"/>
          <w:rFonts w:ascii="Times New Roman" w:hAnsi="Times New Roman"/>
          <w:b w:val="0"/>
          <w:sz w:val="24"/>
          <w:szCs w:val="24"/>
        </w:rPr>
        <w:t xml:space="preserve"> temeiul</w:t>
      </w:r>
      <w:proofErr w:type="gramEnd"/>
      <w:r w:rsidRPr="00D31781">
        <w:rPr>
          <w:rStyle w:val="Strong"/>
          <w:rFonts w:ascii="Times New Roman" w:hAnsi="Times New Roman"/>
          <w:b w:val="0"/>
          <w:sz w:val="24"/>
          <w:szCs w:val="24"/>
        </w:rPr>
        <w:t xml:space="preserve"> prevederilor </w:t>
      </w:r>
      <w:r w:rsidRPr="00D31781">
        <w:rPr>
          <w:rStyle w:val="Strong"/>
          <w:rFonts w:ascii="Times New Roman" w:hAnsi="Times New Roman"/>
          <w:b w:val="0"/>
          <w:sz w:val="24"/>
          <w:szCs w:val="24"/>
          <w:lang w:val="ro-RO"/>
        </w:rPr>
        <w:t xml:space="preserve">art. 173 alin. 1 lit. a și c, art. 182 alin. 1, art. 196 alin. 1 lit. a, art. 297 alin. 1 lit. d, art. 362 alin. 2 și 3 </w:t>
      </w:r>
      <w:r w:rsidRPr="00D31781">
        <w:rPr>
          <w:rStyle w:val="Strong"/>
          <w:rFonts w:ascii="Times New Roman" w:hAnsi="Times New Roman"/>
          <w:b w:val="0"/>
          <w:sz w:val="24"/>
          <w:szCs w:val="24"/>
        </w:rPr>
        <w:t>din O</w:t>
      </w:r>
      <w:r w:rsidRPr="00D31781">
        <w:rPr>
          <w:rFonts w:ascii="Times New Roman" w:hAnsi="Times New Roman"/>
          <w:bCs/>
          <w:sz w:val="24"/>
          <w:szCs w:val="24"/>
          <w:shd w:val="clear" w:color="auto" w:fill="FFFFFF"/>
        </w:rPr>
        <w:t xml:space="preserve">rdonanţa de urgenţă nr. 57 din 3 iulie 2019 </w:t>
      </w:r>
      <w:r w:rsidRPr="00D31781">
        <w:rPr>
          <w:rFonts w:ascii="Times New Roman" w:hAnsi="Times New Roman"/>
          <w:bCs/>
          <w:i/>
          <w:sz w:val="24"/>
          <w:szCs w:val="24"/>
        </w:rPr>
        <w:t>privind Codul administrativ</w:t>
      </w:r>
      <w:r w:rsidRPr="00D31781">
        <w:rPr>
          <w:rFonts w:ascii="Times New Roman" w:hAnsi="Times New Roman"/>
          <w:sz w:val="24"/>
          <w:szCs w:val="24"/>
          <w:lang w:val="ro-RO"/>
        </w:rPr>
        <w:t>, prezentul protocol s-</w:t>
      </w:r>
      <w:proofErr w:type="gramStart"/>
      <w:r w:rsidRPr="00D31781">
        <w:rPr>
          <w:rFonts w:ascii="Times New Roman" w:hAnsi="Times New Roman"/>
          <w:sz w:val="24"/>
          <w:szCs w:val="24"/>
          <w:lang w:val="ro-RO"/>
        </w:rPr>
        <w:t>a</w:t>
      </w:r>
      <w:proofErr w:type="gramEnd"/>
      <w:r w:rsidRPr="00D31781">
        <w:rPr>
          <w:rFonts w:ascii="Times New Roman" w:hAnsi="Times New Roman"/>
          <w:sz w:val="24"/>
          <w:szCs w:val="24"/>
          <w:lang w:val="ro-RO"/>
        </w:rPr>
        <w:t xml:space="preserve"> încheiat în baza Hotărâri</w:t>
      </w:r>
      <w:r>
        <w:rPr>
          <w:rFonts w:ascii="Times New Roman" w:hAnsi="Times New Roman"/>
          <w:sz w:val="24"/>
          <w:szCs w:val="24"/>
          <w:lang w:val="ro-RO"/>
        </w:rPr>
        <w:t>i Consiliului Judeţean Argeş</w:t>
      </w:r>
      <w:r w:rsidRPr="00D31781">
        <w:rPr>
          <w:rFonts w:ascii="Times New Roman" w:hAnsi="Times New Roman"/>
          <w:sz w:val="24"/>
          <w:szCs w:val="24"/>
          <w:lang w:val="ro-RO"/>
        </w:rPr>
        <w:t xml:space="preserve"> </w:t>
      </w:r>
      <w:r>
        <w:rPr>
          <w:rFonts w:ascii="Times New Roman" w:hAnsi="Times New Roman"/>
          <w:sz w:val="24"/>
          <w:szCs w:val="24"/>
          <w:lang w:val="fr-FR"/>
        </w:rPr>
        <w:t>nr. ………………..</w:t>
      </w:r>
      <w:r w:rsidRPr="00D31781">
        <w:rPr>
          <w:rFonts w:ascii="Times New Roman" w:hAnsi="Times New Roman"/>
          <w:sz w:val="24"/>
          <w:szCs w:val="24"/>
          <w:lang w:val="ro-RO"/>
        </w:rPr>
        <w:t xml:space="preserve"> Obiectul protocolului este </w:t>
      </w:r>
      <w:r>
        <w:rPr>
          <w:rFonts w:ascii="Times New Roman" w:hAnsi="Times New Roman"/>
          <w:sz w:val="24"/>
          <w:szCs w:val="24"/>
          <w:lang w:val="ro-RO"/>
        </w:rPr>
        <w:t>constituirea dreptului de</w:t>
      </w:r>
      <w:r w:rsidRPr="00D31781">
        <w:rPr>
          <w:rFonts w:ascii="Times New Roman" w:hAnsi="Times New Roman"/>
          <w:sz w:val="24"/>
          <w:szCs w:val="24"/>
          <w:lang w:val="ro-RO"/>
        </w:rPr>
        <w:t xml:space="preserve"> folosi</w:t>
      </w:r>
      <w:r>
        <w:rPr>
          <w:rFonts w:ascii="Times New Roman" w:hAnsi="Times New Roman"/>
          <w:sz w:val="24"/>
          <w:szCs w:val="24"/>
          <w:lang w:val="ro-RO"/>
        </w:rPr>
        <w:t>nţă gratuită, pe o perioadă de 20 de ani,</w:t>
      </w:r>
      <w:r w:rsidRPr="00D31781">
        <w:rPr>
          <w:rFonts w:ascii="Times New Roman" w:hAnsi="Times New Roman"/>
          <w:sz w:val="24"/>
          <w:szCs w:val="24"/>
          <w:lang w:val="ro-RO"/>
        </w:rPr>
        <w:t xml:space="preserve"> </w:t>
      </w:r>
      <w:r>
        <w:rPr>
          <w:rFonts w:ascii="Times New Roman" w:hAnsi="Times New Roman"/>
          <w:sz w:val="24"/>
          <w:szCs w:val="24"/>
          <w:lang w:val="ro-RO"/>
        </w:rPr>
        <w:t xml:space="preserve">în favoarea </w:t>
      </w:r>
      <w:r>
        <w:rPr>
          <w:rFonts w:ascii="Times New Roman" w:hAnsi="Times New Roman"/>
          <w:b/>
          <w:sz w:val="24"/>
          <w:szCs w:val="24"/>
          <w:lang w:val="fr-FR"/>
        </w:rPr>
        <w:t>Spitalului de Boli Cronice Călinești</w:t>
      </w:r>
      <w:r>
        <w:rPr>
          <w:rFonts w:ascii="Times New Roman" w:hAnsi="Times New Roman"/>
          <w:b/>
          <w:sz w:val="24"/>
          <w:szCs w:val="24"/>
          <w:lang w:val="ro-RO"/>
        </w:rPr>
        <w:t>,</w:t>
      </w:r>
      <w:r w:rsidRPr="00D31781">
        <w:rPr>
          <w:rFonts w:ascii="Times New Roman" w:hAnsi="Times New Roman"/>
          <w:b/>
          <w:sz w:val="24"/>
          <w:szCs w:val="24"/>
          <w:lang w:val="ro-RO"/>
        </w:rPr>
        <w:t xml:space="preserve"> </w:t>
      </w:r>
      <w:r w:rsidRPr="00D31781">
        <w:rPr>
          <w:rFonts w:ascii="Times New Roman" w:hAnsi="Times New Roman"/>
          <w:color w:val="000000"/>
          <w:sz w:val="24"/>
          <w:szCs w:val="24"/>
          <w:lang w:val="ro-RO"/>
        </w:rPr>
        <w:t>a</w:t>
      </w:r>
      <w:r>
        <w:rPr>
          <w:rFonts w:ascii="Times New Roman" w:hAnsi="Times New Roman"/>
          <w:color w:val="000000"/>
          <w:sz w:val="24"/>
          <w:szCs w:val="24"/>
          <w:lang w:val="ro-RO"/>
        </w:rPr>
        <w:t xml:space="preserve">supra imobilului clădiri și teren în care își desfășoară activitatea, situat în Călinești, </w:t>
      </w:r>
      <w:r>
        <w:rPr>
          <w:rFonts w:ascii="Times New Roman" w:hAnsi="Times New Roman"/>
          <w:sz w:val="24"/>
          <w:szCs w:val="24"/>
          <w:lang w:val="fr-FR"/>
        </w:rPr>
        <w:t>str. Dr. Ion Crăciun</w:t>
      </w:r>
      <w:r w:rsidRPr="00D31781">
        <w:rPr>
          <w:rFonts w:ascii="Times New Roman" w:hAnsi="Times New Roman"/>
          <w:sz w:val="24"/>
          <w:szCs w:val="24"/>
          <w:lang w:val="fr-FR"/>
        </w:rPr>
        <w:t xml:space="preserve"> nr</w:t>
      </w:r>
      <w:r>
        <w:rPr>
          <w:rFonts w:ascii="Times New Roman" w:hAnsi="Times New Roman"/>
          <w:sz w:val="24"/>
          <w:szCs w:val="24"/>
          <w:lang w:val="fr-FR"/>
        </w:rPr>
        <w:t xml:space="preserve">. 484 (CF nr. 86166 Călinești), aflat în domeniul public al județului Argeș, identificat conform Anexelor nr. 1 și nr. 2 la HCJ Argeș nr. </w:t>
      </w:r>
      <w:proofErr w:type="gramStart"/>
      <w:r>
        <w:rPr>
          <w:rFonts w:ascii="Times New Roman" w:hAnsi="Times New Roman"/>
          <w:sz w:val="24"/>
          <w:szCs w:val="24"/>
          <w:lang w:val="fr-FR"/>
        </w:rPr>
        <w:t>………….,</w:t>
      </w:r>
      <w:proofErr w:type="gramEnd"/>
      <w:r>
        <w:rPr>
          <w:rFonts w:ascii="Times New Roman" w:hAnsi="Times New Roman"/>
          <w:sz w:val="24"/>
          <w:szCs w:val="24"/>
          <w:lang w:val="fr-FR"/>
        </w:rPr>
        <w:t xml:space="preserve"> precum și asupra spațiilor din imobilul </w:t>
      </w:r>
      <w:r w:rsidRPr="00145156">
        <w:rPr>
          <w:rFonts w:ascii="Times New Roman" w:hAnsi="Times New Roman"/>
          <w:i/>
          <w:sz w:val="24"/>
          <w:szCs w:val="24"/>
          <w:lang w:val="fr-FR"/>
        </w:rPr>
        <w:t>C3 – Spital</w:t>
      </w:r>
      <w:r w:rsidRPr="00A33CDE">
        <w:rPr>
          <w:rFonts w:ascii="Times New Roman" w:hAnsi="Times New Roman"/>
          <w:i/>
          <w:sz w:val="24"/>
          <w:szCs w:val="24"/>
          <w:lang w:val="fr-FR"/>
        </w:rPr>
        <w:t xml:space="preserve"> D+P+2E+(3E parțial)</w:t>
      </w:r>
      <w:r>
        <w:rPr>
          <w:rFonts w:ascii="Times New Roman" w:hAnsi="Times New Roman"/>
          <w:i/>
          <w:sz w:val="24"/>
          <w:szCs w:val="24"/>
          <w:lang w:val="fr-FR"/>
        </w:rPr>
        <w:t xml:space="preserve"> – </w:t>
      </w:r>
      <w:r w:rsidRPr="00145156">
        <w:rPr>
          <w:rFonts w:ascii="Times New Roman" w:hAnsi="Times New Roman"/>
          <w:sz w:val="24"/>
          <w:szCs w:val="24"/>
          <w:lang w:val="fr-FR"/>
        </w:rPr>
        <w:t xml:space="preserve">nr. </w:t>
      </w:r>
      <w:proofErr w:type="gramStart"/>
      <w:r>
        <w:rPr>
          <w:rFonts w:ascii="Times New Roman" w:hAnsi="Times New Roman"/>
          <w:sz w:val="24"/>
          <w:szCs w:val="24"/>
          <w:lang w:val="fr-FR"/>
        </w:rPr>
        <w:t>c</w:t>
      </w:r>
      <w:r w:rsidRPr="00145156">
        <w:rPr>
          <w:rFonts w:ascii="Times New Roman" w:hAnsi="Times New Roman"/>
          <w:sz w:val="24"/>
          <w:szCs w:val="24"/>
          <w:lang w:val="fr-FR"/>
        </w:rPr>
        <w:t>adastral</w:t>
      </w:r>
      <w:proofErr w:type="gramEnd"/>
      <w:r w:rsidRPr="00145156">
        <w:rPr>
          <w:rFonts w:ascii="Times New Roman" w:hAnsi="Times New Roman"/>
          <w:sz w:val="24"/>
          <w:szCs w:val="24"/>
          <w:lang w:val="fr-FR"/>
        </w:rPr>
        <w:t xml:space="preserve"> 86166-C</w:t>
      </w:r>
      <w:r>
        <w:rPr>
          <w:rFonts w:ascii="Times New Roman" w:hAnsi="Times New Roman"/>
          <w:sz w:val="24"/>
          <w:szCs w:val="24"/>
          <w:lang w:val="fr-FR"/>
        </w:rPr>
        <w:t>3</w:t>
      </w:r>
      <w:r>
        <w:rPr>
          <w:rFonts w:ascii="Times New Roman" w:hAnsi="Times New Roman"/>
          <w:i/>
          <w:sz w:val="24"/>
          <w:szCs w:val="24"/>
          <w:lang w:val="fr-FR"/>
        </w:rPr>
        <w:t xml:space="preserve">, </w:t>
      </w:r>
      <w:r>
        <w:rPr>
          <w:rFonts w:ascii="Times New Roman" w:hAnsi="Times New Roman"/>
          <w:sz w:val="24"/>
          <w:szCs w:val="24"/>
          <w:lang w:val="fr-FR"/>
        </w:rPr>
        <w:t xml:space="preserve">în suprafață </w:t>
      </w:r>
      <w:r w:rsidRPr="00E9721F">
        <w:rPr>
          <w:rFonts w:ascii="Times New Roman" w:hAnsi="Times New Roman"/>
          <w:sz w:val="24"/>
          <w:szCs w:val="24"/>
          <w:lang w:val="fr-FR"/>
        </w:rPr>
        <w:t xml:space="preserve">totală de </w:t>
      </w:r>
      <w:r w:rsidRPr="00E9721F">
        <w:rPr>
          <w:rFonts w:ascii="Times New Roman" w:hAnsi="Times New Roman"/>
          <w:sz w:val="24"/>
          <w:szCs w:val="24"/>
        </w:rPr>
        <w:t>4</w:t>
      </w:r>
      <w:r>
        <w:rPr>
          <w:rFonts w:ascii="Times New Roman" w:hAnsi="Times New Roman"/>
          <w:sz w:val="24"/>
          <w:szCs w:val="24"/>
        </w:rPr>
        <w:t>.</w:t>
      </w:r>
      <w:r w:rsidRPr="00E9721F">
        <w:rPr>
          <w:rFonts w:ascii="Times New Roman" w:hAnsi="Times New Roman"/>
          <w:sz w:val="24"/>
          <w:szCs w:val="24"/>
        </w:rPr>
        <w:t>260,4</w:t>
      </w:r>
      <w:r>
        <w:rPr>
          <w:rFonts w:ascii="Times New Roman" w:hAnsi="Times New Roman"/>
          <w:sz w:val="24"/>
          <w:szCs w:val="24"/>
        </w:rPr>
        <w:t xml:space="preserve">0 mp (cu drept de folosință comună asupra Holului nr. 25 Demisol, în suprafață de 114,2 mp), identificate conform Anexei nr. </w:t>
      </w:r>
      <w:proofErr w:type="gramStart"/>
      <w:r>
        <w:rPr>
          <w:rFonts w:ascii="Times New Roman" w:hAnsi="Times New Roman"/>
          <w:sz w:val="24"/>
          <w:szCs w:val="24"/>
        </w:rPr>
        <w:t>3 și nr.</w:t>
      </w:r>
      <w:proofErr w:type="gramEnd"/>
      <w:r>
        <w:rPr>
          <w:rFonts w:ascii="Times New Roman" w:hAnsi="Times New Roman"/>
          <w:sz w:val="24"/>
          <w:szCs w:val="24"/>
        </w:rPr>
        <w:t xml:space="preserve"> </w:t>
      </w:r>
      <w:proofErr w:type="gramStart"/>
      <w:r>
        <w:rPr>
          <w:rFonts w:ascii="Times New Roman" w:hAnsi="Times New Roman"/>
          <w:sz w:val="24"/>
          <w:szCs w:val="24"/>
        </w:rPr>
        <w:t>4 la HCJ Argeș nr.</w:t>
      </w:r>
      <w:proofErr w:type="gramEnd"/>
      <w:r>
        <w:rPr>
          <w:rFonts w:ascii="Times New Roman" w:hAnsi="Times New Roman"/>
          <w:sz w:val="24"/>
          <w:szCs w:val="24"/>
        </w:rPr>
        <w:t xml:space="preserve"> ………….</w:t>
      </w:r>
    </w:p>
    <w:p w:rsidR="00FE7129" w:rsidRPr="00D31781" w:rsidRDefault="00FE7129" w:rsidP="00FE7129">
      <w:pPr>
        <w:spacing w:after="0" w:line="240" w:lineRule="auto"/>
        <w:ind w:firstLine="708"/>
        <w:jc w:val="both"/>
        <w:rPr>
          <w:rFonts w:ascii="Times New Roman" w:hAnsi="Times New Roman"/>
          <w:b/>
          <w:sz w:val="24"/>
          <w:szCs w:val="24"/>
          <w:lang w:val="fr-FR"/>
        </w:rPr>
      </w:pPr>
      <w:r w:rsidRPr="00D31781">
        <w:rPr>
          <w:rFonts w:ascii="Times New Roman" w:hAnsi="Times New Roman"/>
          <w:color w:val="000000"/>
          <w:sz w:val="24"/>
          <w:szCs w:val="24"/>
          <w:lang w:val="ro-RO"/>
        </w:rPr>
        <w:t xml:space="preserve"> </w:t>
      </w:r>
      <w:r>
        <w:rPr>
          <w:rFonts w:ascii="Times New Roman" w:hAnsi="Times New Roman"/>
          <w:b/>
          <w:sz w:val="24"/>
          <w:szCs w:val="24"/>
          <w:lang w:val="fr-FR"/>
        </w:rPr>
        <w:t>3. Destinaţia bunulurilor</w:t>
      </w:r>
      <w:r w:rsidRPr="00D31781">
        <w:rPr>
          <w:rFonts w:ascii="Times New Roman" w:hAnsi="Times New Roman"/>
          <w:b/>
          <w:sz w:val="24"/>
          <w:szCs w:val="24"/>
          <w:lang w:val="fr-FR"/>
        </w:rPr>
        <w:t xml:space="preserve"> dat</w:t>
      </w:r>
      <w:r>
        <w:rPr>
          <w:rFonts w:ascii="Times New Roman" w:hAnsi="Times New Roman"/>
          <w:b/>
          <w:sz w:val="24"/>
          <w:szCs w:val="24"/>
          <w:lang w:val="fr-FR"/>
        </w:rPr>
        <w:t>e</w:t>
      </w:r>
      <w:r w:rsidRPr="00D31781">
        <w:rPr>
          <w:rFonts w:ascii="Times New Roman" w:hAnsi="Times New Roman"/>
          <w:b/>
          <w:sz w:val="24"/>
          <w:szCs w:val="24"/>
          <w:lang w:val="fr-FR"/>
        </w:rPr>
        <w:t xml:space="preserve"> în folosinţă gratuită</w:t>
      </w:r>
    </w:p>
    <w:p w:rsidR="00FE7129" w:rsidRPr="0007532D" w:rsidRDefault="00FE7129" w:rsidP="00FE7129">
      <w:pPr>
        <w:spacing w:after="0" w:line="240" w:lineRule="auto"/>
        <w:ind w:firstLine="708"/>
        <w:jc w:val="both"/>
        <w:rPr>
          <w:rFonts w:ascii="Times New Roman" w:hAnsi="Times New Roman"/>
          <w:sz w:val="24"/>
          <w:szCs w:val="24"/>
          <w:lang w:val="fr-FR"/>
        </w:rPr>
      </w:pPr>
      <w:r w:rsidRPr="00263BCA">
        <w:rPr>
          <w:rFonts w:ascii="Times New Roman" w:hAnsi="Times New Roman"/>
          <w:sz w:val="24"/>
          <w:szCs w:val="24"/>
          <w:lang w:val="fr-FR"/>
        </w:rPr>
        <w:t xml:space="preserve">Transmiterea în folosinţă gratuită </w:t>
      </w:r>
      <w:r>
        <w:rPr>
          <w:rFonts w:ascii="Times New Roman" w:hAnsi="Times New Roman"/>
          <w:sz w:val="24"/>
          <w:szCs w:val="24"/>
          <w:lang w:val="fr-FR"/>
        </w:rPr>
        <w:t>s-a făcut în vederea desfășurării</w:t>
      </w:r>
      <w:r w:rsidRPr="00263BCA">
        <w:rPr>
          <w:rFonts w:ascii="Times New Roman" w:hAnsi="Times New Roman"/>
          <w:sz w:val="24"/>
          <w:szCs w:val="24"/>
          <w:lang w:val="fr-FR"/>
        </w:rPr>
        <w:t xml:space="preserve"> </w:t>
      </w:r>
      <w:r w:rsidRPr="0007532D">
        <w:rPr>
          <w:rFonts w:ascii="Times New Roman" w:hAnsi="Times New Roman"/>
          <w:sz w:val="24"/>
          <w:szCs w:val="24"/>
          <w:lang w:val="fr-FR"/>
        </w:rPr>
        <w:t xml:space="preserve">activităţii Spitalului de Boli Cronice Călinești.   </w:t>
      </w:r>
    </w:p>
    <w:p w:rsidR="00FE7129" w:rsidRPr="00D31781" w:rsidRDefault="00FE7129" w:rsidP="00FE7129">
      <w:pPr>
        <w:spacing w:after="0" w:line="240" w:lineRule="auto"/>
        <w:ind w:firstLine="708"/>
        <w:jc w:val="both"/>
        <w:rPr>
          <w:rFonts w:ascii="Times New Roman" w:hAnsi="Times New Roman"/>
          <w:sz w:val="24"/>
          <w:szCs w:val="24"/>
          <w:lang w:val="fr-FR"/>
        </w:rPr>
      </w:pPr>
      <w:r>
        <w:rPr>
          <w:rFonts w:ascii="Times New Roman" w:hAnsi="Times New Roman"/>
          <w:sz w:val="24"/>
          <w:szCs w:val="24"/>
          <w:lang w:val="fr-FR"/>
        </w:rPr>
        <w:t>Destinaţia bunurilor</w:t>
      </w:r>
      <w:r w:rsidRPr="00D31781">
        <w:rPr>
          <w:rFonts w:ascii="Times New Roman" w:hAnsi="Times New Roman"/>
          <w:sz w:val="24"/>
          <w:szCs w:val="24"/>
          <w:lang w:val="fr-FR"/>
        </w:rPr>
        <w:t xml:space="preserve"> atribuit</w:t>
      </w:r>
      <w:r>
        <w:rPr>
          <w:rFonts w:ascii="Times New Roman" w:hAnsi="Times New Roman"/>
          <w:sz w:val="24"/>
          <w:szCs w:val="24"/>
          <w:lang w:val="fr-FR"/>
        </w:rPr>
        <w:t>e</w:t>
      </w:r>
      <w:r w:rsidRPr="00D31781">
        <w:rPr>
          <w:rFonts w:ascii="Times New Roman" w:hAnsi="Times New Roman"/>
          <w:sz w:val="24"/>
          <w:szCs w:val="24"/>
          <w:lang w:val="fr-FR"/>
        </w:rPr>
        <w:t xml:space="preserve"> în folosinţă gratuită nu va putea fi schimbată, caz în care prezentul protocol va fi reziliat unilateral.</w:t>
      </w:r>
    </w:p>
    <w:p w:rsidR="00FE7129" w:rsidRPr="00D31781" w:rsidRDefault="00FE7129" w:rsidP="00FE7129">
      <w:pPr>
        <w:spacing w:after="0" w:line="240" w:lineRule="auto"/>
        <w:ind w:firstLine="708"/>
        <w:jc w:val="both"/>
        <w:rPr>
          <w:rFonts w:ascii="Times New Roman" w:hAnsi="Times New Roman"/>
          <w:sz w:val="24"/>
          <w:szCs w:val="24"/>
          <w:lang w:val="fr-FR"/>
        </w:rPr>
      </w:pPr>
      <w:r>
        <w:rPr>
          <w:rFonts w:ascii="Times New Roman" w:hAnsi="Times New Roman"/>
          <w:sz w:val="24"/>
          <w:szCs w:val="24"/>
          <w:lang w:val="fr-FR"/>
        </w:rPr>
        <w:t>Bunurile vor</w:t>
      </w:r>
      <w:r w:rsidRPr="00D31781">
        <w:rPr>
          <w:rFonts w:ascii="Times New Roman" w:hAnsi="Times New Roman"/>
          <w:sz w:val="24"/>
          <w:szCs w:val="24"/>
          <w:lang w:val="fr-FR"/>
        </w:rPr>
        <w:t xml:space="preserve"> fi predat</w:t>
      </w:r>
      <w:r>
        <w:rPr>
          <w:rFonts w:ascii="Times New Roman" w:hAnsi="Times New Roman"/>
          <w:sz w:val="24"/>
          <w:szCs w:val="24"/>
          <w:lang w:val="fr-FR"/>
        </w:rPr>
        <w:t>e</w:t>
      </w:r>
      <w:r w:rsidRPr="00D31781">
        <w:rPr>
          <w:rFonts w:ascii="Times New Roman" w:hAnsi="Times New Roman"/>
          <w:sz w:val="24"/>
          <w:szCs w:val="24"/>
          <w:lang w:val="fr-FR"/>
        </w:rPr>
        <w:t xml:space="preserve"> pe bază de proces verbal ce va constitui Anexă la prezentul protocol.</w:t>
      </w:r>
    </w:p>
    <w:p w:rsidR="00FE7129" w:rsidRPr="00D31781" w:rsidRDefault="00FE7129" w:rsidP="00FE7129">
      <w:pPr>
        <w:spacing w:after="0" w:line="240" w:lineRule="auto"/>
        <w:ind w:firstLine="708"/>
        <w:jc w:val="both"/>
        <w:rPr>
          <w:rFonts w:ascii="Times New Roman" w:hAnsi="Times New Roman"/>
          <w:sz w:val="24"/>
          <w:szCs w:val="24"/>
        </w:rPr>
      </w:pPr>
      <w:r w:rsidRPr="00D31781">
        <w:rPr>
          <w:rFonts w:ascii="Times New Roman" w:hAnsi="Times New Roman"/>
          <w:b/>
          <w:sz w:val="24"/>
          <w:szCs w:val="24"/>
        </w:rPr>
        <w:t>4. Obligaţii şi drepturi</w:t>
      </w:r>
    </w:p>
    <w:p w:rsidR="00FE7129" w:rsidRPr="00D31781" w:rsidRDefault="00FE7129" w:rsidP="00FE7129">
      <w:pPr>
        <w:numPr>
          <w:ilvl w:val="1"/>
          <w:numId w:val="4"/>
        </w:numPr>
        <w:spacing w:after="0" w:line="240" w:lineRule="auto"/>
        <w:jc w:val="both"/>
        <w:rPr>
          <w:rFonts w:ascii="Times New Roman" w:hAnsi="Times New Roman"/>
          <w:b/>
          <w:sz w:val="24"/>
          <w:szCs w:val="24"/>
          <w:lang w:val="fr-FR"/>
        </w:rPr>
      </w:pPr>
      <w:r w:rsidRPr="00D31781">
        <w:rPr>
          <w:rFonts w:ascii="Times New Roman" w:hAnsi="Times New Roman"/>
          <w:sz w:val="24"/>
          <w:szCs w:val="24"/>
          <w:lang w:val="fr-FR"/>
        </w:rPr>
        <w:t xml:space="preserve"> Obligaţiile</w:t>
      </w:r>
      <w:r w:rsidRPr="00D31781">
        <w:rPr>
          <w:rFonts w:ascii="Times New Roman" w:hAnsi="Times New Roman"/>
          <w:b/>
          <w:sz w:val="24"/>
          <w:szCs w:val="24"/>
          <w:lang w:val="fr-FR"/>
        </w:rPr>
        <w:t xml:space="preserve"> </w:t>
      </w:r>
      <w:r>
        <w:rPr>
          <w:rFonts w:ascii="Times New Roman" w:hAnsi="Times New Roman"/>
          <w:b/>
          <w:sz w:val="24"/>
          <w:szCs w:val="24"/>
          <w:lang w:val="fr-FR"/>
        </w:rPr>
        <w:t>Spitalului de Boli Cronice Călinești</w:t>
      </w:r>
      <w:r w:rsidRPr="00D31781">
        <w:rPr>
          <w:rFonts w:ascii="Times New Roman" w:hAnsi="Times New Roman"/>
          <w:b/>
          <w:sz w:val="24"/>
          <w:szCs w:val="24"/>
          <w:lang w:val="fr-FR"/>
        </w:rPr>
        <w:t>:</w:t>
      </w:r>
    </w:p>
    <w:p w:rsidR="00FE7129" w:rsidRPr="00364C93" w:rsidRDefault="00FE7129" w:rsidP="00FE7129">
      <w:pPr>
        <w:numPr>
          <w:ilvl w:val="0"/>
          <w:numId w:val="5"/>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să folosească bunurile potrivit destinaţiei în vederea căreia i-a fost acordată folosinţa gratuită;</w:t>
      </w:r>
    </w:p>
    <w:p w:rsidR="00FE7129" w:rsidRPr="00D31781" w:rsidRDefault="00FE7129" w:rsidP="00FE7129">
      <w:pPr>
        <w:numPr>
          <w:ilvl w:val="0"/>
          <w:numId w:val="5"/>
        </w:numPr>
        <w:spacing w:after="0" w:line="240" w:lineRule="auto"/>
        <w:jc w:val="both"/>
        <w:rPr>
          <w:rFonts w:ascii="Times New Roman" w:hAnsi="Times New Roman"/>
          <w:sz w:val="24"/>
          <w:szCs w:val="24"/>
          <w:lang w:val="fr-FR"/>
        </w:rPr>
      </w:pPr>
      <w:r>
        <w:rPr>
          <w:rFonts w:ascii="Times New Roman" w:hAnsi="Times New Roman"/>
          <w:color w:val="000000"/>
          <w:sz w:val="24"/>
          <w:szCs w:val="24"/>
          <w:shd w:val="clear" w:color="auto" w:fill="FFFFFF"/>
          <w:lang w:val="fr-FR"/>
        </w:rPr>
        <w:t xml:space="preserve">să prezinte, anual, Consiliului Județean Argeș, rapoarte privind activitatea de utilitate publică desfășurată, gradul </w:t>
      </w:r>
      <w:proofErr w:type="gramStart"/>
      <w:r>
        <w:rPr>
          <w:rFonts w:ascii="Times New Roman" w:hAnsi="Times New Roman"/>
          <w:color w:val="000000"/>
          <w:sz w:val="24"/>
          <w:szCs w:val="24"/>
          <w:shd w:val="clear" w:color="auto" w:fill="FFFFFF"/>
          <w:lang w:val="fr-FR"/>
        </w:rPr>
        <w:t>de implementare</w:t>
      </w:r>
      <w:proofErr w:type="gramEnd"/>
      <w:r>
        <w:rPr>
          <w:rFonts w:ascii="Times New Roman" w:hAnsi="Times New Roman"/>
          <w:color w:val="000000"/>
          <w:sz w:val="24"/>
          <w:szCs w:val="24"/>
          <w:shd w:val="clear" w:color="auto" w:fill="FFFFFF"/>
          <w:lang w:val="fr-FR"/>
        </w:rPr>
        <w:t xml:space="preserve"> la nivelul colectivității, precum și prognoze și strategii pentru perioada următoare;</w:t>
      </w:r>
    </w:p>
    <w:p w:rsidR="00FE7129" w:rsidRPr="00D31781" w:rsidRDefault="00FE7129" w:rsidP="00FE7129">
      <w:pPr>
        <w:numPr>
          <w:ilvl w:val="0"/>
          <w:numId w:val="5"/>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să permită accesul reprezentanților Consiliului Județean Argeș pentru efectuarea controlului asupra bunurilor;</w:t>
      </w:r>
    </w:p>
    <w:p w:rsidR="00FE7129" w:rsidRPr="00D31781" w:rsidRDefault="00FE7129" w:rsidP="00FE7129">
      <w:pPr>
        <w:numPr>
          <w:ilvl w:val="0"/>
          <w:numId w:val="5"/>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să nu modifice bunurile, în parte ori în integralitatea lor;</w:t>
      </w:r>
    </w:p>
    <w:p w:rsidR="00FE7129" w:rsidRPr="00D31781" w:rsidRDefault="00FE7129" w:rsidP="00FE7129">
      <w:pPr>
        <w:numPr>
          <w:ilvl w:val="0"/>
          <w:numId w:val="5"/>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la încetarea folosinţei gratuite, să restituie bunurile în starea în care le-au primit, în afară de ceea ce a pierit sau s-</w:t>
      </w:r>
      <w:r>
        <w:rPr>
          <w:rFonts w:ascii="Times New Roman" w:hAnsi="Times New Roman"/>
          <w:color w:val="000000"/>
          <w:sz w:val="24"/>
          <w:szCs w:val="24"/>
          <w:shd w:val="clear" w:color="auto" w:fill="FFFFFF"/>
          <w:lang w:val="fr-FR"/>
        </w:rPr>
        <w:t>a deteriorat din cauza vechimii</w:t>
      </w:r>
      <w:r w:rsidRPr="00D31781">
        <w:rPr>
          <w:rFonts w:ascii="Times New Roman" w:hAnsi="Times New Roman"/>
          <w:color w:val="000000"/>
          <w:sz w:val="24"/>
          <w:szCs w:val="24"/>
          <w:shd w:val="clear" w:color="auto" w:fill="FFFFFF"/>
          <w:lang w:val="fr-FR"/>
        </w:rPr>
        <w:t xml:space="preserve"> şi libere de orice sarcini;</w:t>
      </w:r>
    </w:p>
    <w:p w:rsidR="00FE7129" w:rsidRPr="00D31781" w:rsidRDefault="00FE7129" w:rsidP="00FE7129">
      <w:pPr>
        <w:numPr>
          <w:ilvl w:val="0"/>
          <w:numId w:val="5"/>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titularul dreptului de folosinţă gratuită are obligaţia de a informa Consiliul Județean Argeș cu privire la orice tulburare adusă dreptului de proprietate publică, precum şi la existenţa unor cauze sau iminenţa producerii unor evenimente de natură să conducă la imposibilitatea exploatării bunurilor;</w:t>
      </w:r>
    </w:p>
    <w:p w:rsidR="00FE7129" w:rsidRPr="00D31781" w:rsidRDefault="00FE7129" w:rsidP="00FE7129">
      <w:pPr>
        <w:numPr>
          <w:ilvl w:val="0"/>
          <w:numId w:val="5"/>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folosinţa dobândită în baza hotărârii consiliului județean nu poate fi transmisă, nici oneros şi nici cu titlu gratuit, unei alte persoane;</w:t>
      </w:r>
    </w:p>
    <w:p w:rsidR="00FE7129" w:rsidRPr="00D31781" w:rsidRDefault="00FE7129" w:rsidP="00FE7129">
      <w:pPr>
        <w:numPr>
          <w:ilvl w:val="0"/>
          <w:numId w:val="5"/>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să efectueze pe cheltuiala sa lucră</w:t>
      </w:r>
      <w:r>
        <w:rPr>
          <w:rFonts w:ascii="Times New Roman" w:hAnsi="Times New Roman"/>
          <w:color w:val="000000"/>
          <w:sz w:val="24"/>
          <w:szCs w:val="24"/>
          <w:shd w:val="clear" w:color="auto" w:fill="FFFFFF"/>
          <w:lang w:val="fr-FR"/>
        </w:rPr>
        <w:t>rile de reparații ale imobilelor</w:t>
      </w:r>
      <w:r w:rsidRPr="00D31781">
        <w:rPr>
          <w:rFonts w:ascii="Times New Roman" w:hAnsi="Times New Roman"/>
          <w:color w:val="000000"/>
          <w:sz w:val="24"/>
          <w:szCs w:val="24"/>
          <w:shd w:val="clear" w:color="auto" w:fill="FFFFFF"/>
          <w:lang w:val="fr-FR"/>
        </w:rPr>
        <w:t>;</w:t>
      </w:r>
    </w:p>
    <w:p w:rsidR="00FE7129" w:rsidRDefault="00FE7129" w:rsidP="00FE7129">
      <w:pPr>
        <w:numPr>
          <w:ilvl w:val="0"/>
          <w:numId w:val="5"/>
        </w:num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 xml:space="preserve">să suporte cheltuielile </w:t>
      </w:r>
      <w:proofErr w:type="gramStart"/>
      <w:r w:rsidRPr="00D31781">
        <w:rPr>
          <w:rFonts w:ascii="Times New Roman" w:hAnsi="Times New Roman"/>
          <w:sz w:val="24"/>
          <w:szCs w:val="24"/>
          <w:lang w:val="fr-FR"/>
        </w:rPr>
        <w:t>de întreținere</w:t>
      </w:r>
      <w:proofErr w:type="gramEnd"/>
      <w:r w:rsidRPr="00D31781">
        <w:rPr>
          <w:rFonts w:ascii="Times New Roman" w:hAnsi="Times New Roman"/>
          <w:sz w:val="24"/>
          <w:szCs w:val="24"/>
          <w:lang w:val="fr-FR"/>
        </w:rPr>
        <w:t xml:space="preserve"> a</w:t>
      </w:r>
      <w:r>
        <w:rPr>
          <w:rFonts w:ascii="Times New Roman" w:hAnsi="Times New Roman"/>
          <w:sz w:val="24"/>
          <w:szCs w:val="24"/>
          <w:lang w:val="fr-FR"/>
        </w:rPr>
        <w:t>le</w:t>
      </w:r>
      <w:r w:rsidRPr="00D31781">
        <w:rPr>
          <w:rFonts w:ascii="Times New Roman" w:hAnsi="Times New Roman"/>
          <w:sz w:val="24"/>
          <w:szCs w:val="24"/>
          <w:lang w:val="fr-FR"/>
        </w:rPr>
        <w:t xml:space="preserve"> imobil</w:t>
      </w:r>
      <w:r>
        <w:rPr>
          <w:rFonts w:ascii="Times New Roman" w:hAnsi="Times New Roman"/>
          <w:sz w:val="24"/>
          <w:szCs w:val="24"/>
          <w:lang w:val="fr-FR"/>
        </w:rPr>
        <w:t>elor;</w:t>
      </w:r>
    </w:p>
    <w:p w:rsidR="00FE7129" w:rsidRPr="00D31781" w:rsidRDefault="00FE7129" w:rsidP="00FE7129">
      <w:pPr>
        <w:numPr>
          <w:ilvl w:val="0"/>
          <w:numId w:val="5"/>
        </w:numPr>
        <w:spacing w:after="0" w:line="240" w:lineRule="auto"/>
        <w:jc w:val="both"/>
        <w:rPr>
          <w:rFonts w:ascii="Times New Roman" w:hAnsi="Times New Roman"/>
          <w:sz w:val="24"/>
          <w:szCs w:val="24"/>
          <w:lang w:val="fr-FR"/>
        </w:rPr>
      </w:pPr>
      <w:r>
        <w:rPr>
          <w:rFonts w:ascii="Times New Roman" w:hAnsi="Times New Roman"/>
          <w:sz w:val="24"/>
          <w:szCs w:val="24"/>
          <w:lang w:val="fr-FR"/>
        </w:rPr>
        <w:t>să-și intabuleze dreptul de folosință gratuită în cartea funciară.</w:t>
      </w:r>
    </w:p>
    <w:p w:rsidR="00FE7129" w:rsidRDefault="00FE7129" w:rsidP="00FE7129">
      <w:pPr>
        <w:spacing w:after="0" w:line="240" w:lineRule="auto"/>
        <w:jc w:val="both"/>
        <w:rPr>
          <w:rFonts w:ascii="Times New Roman" w:hAnsi="Times New Roman"/>
          <w:b/>
          <w:sz w:val="24"/>
          <w:szCs w:val="24"/>
        </w:rPr>
      </w:pPr>
    </w:p>
    <w:p w:rsidR="00FE7129" w:rsidRPr="00D31781" w:rsidRDefault="00FE7129" w:rsidP="00FE7129">
      <w:pPr>
        <w:spacing w:after="0" w:line="240" w:lineRule="auto"/>
        <w:jc w:val="both"/>
        <w:rPr>
          <w:rFonts w:ascii="Times New Roman" w:hAnsi="Times New Roman"/>
          <w:b/>
          <w:sz w:val="24"/>
          <w:szCs w:val="24"/>
        </w:rPr>
      </w:pPr>
    </w:p>
    <w:p w:rsidR="00FE7129" w:rsidRPr="00D31781" w:rsidRDefault="00FE7129" w:rsidP="00FE7129">
      <w:pPr>
        <w:spacing w:after="0" w:line="240" w:lineRule="auto"/>
        <w:ind w:firstLine="708"/>
        <w:jc w:val="both"/>
        <w:rPr>
          <w:rFonts w:ascii="Times New Roman" w:hAnsi="Times New Roman"/>
          <w:sz w:val="24"/>
          <w:szCs w:val="24"/>
        </w:rPr>
      </w:pPr>
      <w:r w:rsidRPr="00D31781">
        <w:rPr>
          <w:rFonts w:ascii="Times New Roman" w:hAnsi="Times New Roman"/>
          <w:b/>
          <w:sz w:val="24"/>
          <w:szCs w:val="24"/>
        </w:rPr>
        <w:lastRenderedPageBreak/>
        <w:t>4.2.</w:t>
      </w:r>
      <w:r w:rsidRPr="00D31781">
        <w:rPr>
          <w:rFonts w:ascii="Times New Roman" w:hAnsi="Times New Roman"/>
          <w:sz w:val="24"/>
          <w:szCs w:val="24"/>
        </w:rPr>
        <w:t xml:space="preserve"> Obligaţiile </w:t>
      </w:r>
      <w:r w:rsidRPr="00D31781">
        <w:rPr>
          <w:rFonts w:ascii="Times New Roman" w:hAnsi="Times New Roman"/>
          <w:b/>
          <w:sz w:val="24"/>
          <w:szCs w:val="24"/>
        </w:rPr>
        <w:t>Județului Argeş</w:t>
      </w:r>
      <w:r w:rsidRPr="00D31781">
        <w:rPr>
          <w:rFonts w:ascii="Times New Roman" w:hAnsi="Times New Roman"/>
          <w:sz w:val="24"/>
          <w:szCs w:val="24"/>
        </w:rPr>
        <w:t>:</w:t>
      </w:r>
    </w:p>
    <w:p w:rsidR="00FE7129" w:rsidRPr="00D31781" w:rsidRDefault="00FE7129" w:rsidP="00FE7129">
      <w:pPr>
        <w:numPr>
          <w:ilvl w:val="0"/>
          <w:numId w:val="6"/>
        </w:numPr>
        <w:spacing w:after="0" w:line="240" w:lineRule="auto"/>
        <w:jc w:val="both"/>
        <w:rPr>
          <w:rFonts w:ascii="Times New Roman" w:hAnsi="Times New Roman"/>
          <w:sz w:val="24"/>
          <w:szCs w:val="24"/>
        </w:rPr>
      </w:pPr>
      <w:r w:rsidRPr="00D31781">
        <w:rPr>
          <w:rFonts w:ascii="Times New Roman" w:hAnsi="Times New Roman"/>
          <w:sz w:val="24"/>
          <w:szCs w:val="24"/>
        </w:rPr>
        <w:t>să predea bunurile pe bază de proces verbal;</w:t>
      </w:r>
    </w:p>
    <w:p w:rsidR="00FE7129" w:rsidRPr="00D31781" w:rsidRDefault="00FE7129" w:rsidP="00FE7129">
      <w:pPr>
        <w:numPr>
          <w:ilvl w:val="0"/>
          <w:numId w:val="6"/>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să verifice modul în care sunt respectate condiţiile de folosinţă stabilite prin actul de dare în folosinţă gratuită şi prin lege;</w:t>
      </w:r>
    </w:p>
    <w:p w:rsidR="00FE7129" w:rsidRPr="00D31781" w:rsidRDefault="00FE7129" w:rsidP="00FE7129">
      <w:pPr>
        <w:numPr>
          <w:ilvl w:val="0"/>
          <w:numId w:val="6"/>
        </w:numPr>
        <w:spacing w:after="0" w:line="240" w:lineRule="auto"/>
        <w:jc w:val="both"/>
        <w:rPr>
          <w:rFonts w:ascii="Times New Roman" w:hAnsi="Times New Roman"/>
          <w:sz w:val="24"/>
          <w:szCs w:val="24"/>
          <w:lang w:val="fr-FR"/>
        </w:rPr>
      </w:pPr>
      <w:r w:rsidRPr="00D31781">
        <w:rPr>
          <w:rFonts w:ascii="Times New Roman" w:hAnsi="Times New Roman"/>
          <w:color w:val="000000"/>
          <w:sz w:val="24"/>
          <w:szCs w:val="24"/>
          <w:shd w:val="clear" w:color="auto" w:fill="FFFFFF"/>
          <w:lang w:val="fr-FR"/>
        </w:rPr>
        <w:t>să solicite încetarea folosinţei gratuite şi restituirea bunurilor, atunci când interesul public legitim o impune;</w:t>
      </w:r>
    </w:p>
    <w:p w:rsidR="00FE7129" w:rsidRPr="00D31781" w:rsidRDefault="00FE7129" w:rsidP="00FE7129">
      <w:pPr>
        <w:numPr>
          <w:ilvl w:val="0"/>
          <w:numId w:val="6"/>
        </w:num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să asigure utilizarea imobilelor date spre folosinţă pe toată durata prezentului protocol conform destinaţiei lor;</w:t>
      </w:r>
    </w:p>
    <w:p w:rsidR="00FE7129" w:rsidRPr="00090415" w:rsidRDefault="00FE7129" w:rsidP="00FE7129">
      <w:pPr>
        <w:numPr>
          <w:ilvl w:val="0"/>
          <w:numId w:val="6"/>
        </w:numPr>
        <w:spacing w:after="0" w:line="240" w:lineRule="auto"/>
        <w:jc w:val="both"/>
        <w:rPr>
          <w:rFonts w:ascii="Times New Roman" w:hAnsi="Times New Roman"/>
          <w:sz w:val="24"/>
          <w:szCs w:val="24"/>
          <w:lang w:val="fr-FR"/>
        </w:rPr>
      </w:pPr>
      <w:proofErr w:type="gramStart"/>
      <w:r w:rsidRPr="00D31781">
        <w:rPr>
          <w:rFonts w:ascii="Times New Roman" w:hAnsi="Times New Roman"/>
          <w:sz w:val="24"/>
          <w:szCs w:val="24"/>
          <w:lang w:val="fr-FR"/>
        </w:rPr>
        <w:t>la încetarea</w:t>
      </w:r>
      <w:proofErr w:type="gramEnd"/>
      <w:r w:rsidRPr="00D31781">
        <w:rPr>
          <w:rFonts w:ascii="Times New Roman" w:hAnsi="Times New Roman"/>
          <w:sz w:val="24"/>
          <w:szCs w:val="24"/>
          <w:lang w:val="fr-FR"/>
        </w:rPr>
        <w:t xml:space="preserve"> protocolului să preia bunurile în starea în care au fost transmise și, după caz, cu îmbunătățirile aduse.</w:t>
      </w:r>
    </w:p>
    <w:p w:rsidR="00FE7129" w:rsidRPr="00D31781" w:rsidRDefault="00FE7129" w:rsidP="00FE7129">
      <w:pPr>
        <w:spacing w:after="0" w:line="240" w:lineRule="auto"/>
        <w:ind w:firstLine="708"/>
        <w:jc w:val="both"/>
        <w:rPr>
          <w:rFonts w:ascii="Times New Roman" w:hAnsi="Times New Roman"/>
          <w:sz w:val="24"/>
          <w:szCs w:val="24"/>
          <w:lang w:val="fr-FR"/>
        </w:rPr>
      </w:pPr>
      <w:r w:rsidRPr="00D31781">
        <w:rPr>
          <w:rFonts w:ascii="Times New Roman" w:hAnsi="Times New Roman"/>
          <w:b/>
          <w:sz w:val="24"/>
          <w:szCs w:val="24"/>
          <w:lang w:val="fr-FR"/>
        </w:rPr>
        <w:t>4.3.</w:t>
      </w:r>
      <w:r w:rsidRPr="00D31781">
        <w:rPr>
          <w:rFonts w:ascii="Times New Roman" w:hAnsi="Times New Roman"/>
          <w:sz w:val="24"/>
          <w:szCs w:val="24"/>
          <w:lang w:val="fr-FR"/>
        </w:rPr>
        <w:t xml:space="preserve"> Orice modificare sau completare </w:t>
      </w:r>
      <w:proofErr w:type="gramStart"/>
      <w:r w:rsidRPr="00D31781">
        <w:rPr>
          <w:rFonts w:ascii="Times New Roman" w:hAnsi="Times New Roman"/>
          <w:sz w:val="24"/>
          <w:szCs w:val="24"/>
          <w:lang w:val="fr-FR"/>
        </w:rPr>
        <w:t>a</w:t>
      </w:r>
      <w:proofErr w:type="gramEnd"/>
      <w:r w:rsidRPr="00D31781">
        <w:rPr>
          <w:rFonts w:ascii="Times New Roman" w:hAnsi="Times New Roman"/>
          <w:sz w:val="24"/>
          <w:szCs w:val="24"/>
          <w:lang w:val="fr-FR"/>
        </w:rPr>
        <w:t xml:space="preserve"> prezentului protocol se va putea face în baza acordului comun prin act adiţional.</w:t>
      </w:r>
    </w:p>
    <w:p w:rsidR="00FE7129" w:rsidRPr="00D31781" w:rsidRDefault="00FE7129" w:rsidP="00FE7129">
      <w:pPr>
        <w:spacing w:after="0" w:line="240" w:lineRule="auto"/>
        <w:ind w:firstLine="708"/>
        <w:jc w:val="both"/>
        <w:rPr>
          <w:rFonts w:ascii="Times New Roman" w:hAnsi="Times New Roman"/>
          <w:sz w:val="24"/>
          <w:szCs w:val="24"/>
          <w:lang w:val="fr-FR"/>
        </w:rPr>
      </w:pPr>
    </w:p>
    <w:p w:rsidR="00FE7129" w:rsidRPr="00D31781" w:rsidRDefault="00FE7129" w:rsidP="00FE7129">
      <w:pPr>
        <w:spacing w:after="0" w:line="240" w:lineRule="auto"/>
        <w:ind w:firstLine="708"/>
        <w:jc w:val="both"/>
        <w:rPr>
          <w:rFonts w:ascii="Times New Roman" w:hAnsi="Times New Roman"/>
          <w:b/>
          <w:sz w:val="24"/>
          <w:szCs w:val="24"/>
          <w:lang w:val="fr-FR"/>
        </w:rPr>
      </w:pPr>
      <w:r w:rsidRPr="00D31781">
        <w:rPr>
          <w:rFonts w:ascii="Times New Roman" w:hAnsi="Times New Roman"/>
          <w:b/>
          <w:sz w:val="24"/>
          <w:szCs w:val="24"/>
          <w:lang w:val="fr-FR"/>
        </w:rPr>
        <w:t>5. Condiţii în vederea închirierii sau concesionării bunului dat în folosință gratuită</w:t>
      </w:r>
    </w:p>
    <w:p w:rsidR="00FE7129" w:rsidRPr="00D31781"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t>Închirierea sau concesionarea este interzisă.</w:t>
      </w:r>
    </w:p>
    <w:p w:rsidR="00FE7129" w:rsidRPr="00D31781" w:rsidRDefault="00FE7129" w:rsidP="00FE7129">
      <w:pPr>
        <w:spacing w:after="0" w:line="240" w:lineRule="auto"/>
        <w:jc w:val="both"/>
        <w:rPr>
          <w:rFonts w:ascii="Times New Roman" w:hAnsi="Times New Roman"/>
          <w:sz w:val="24"/>
          <w:szCs w:val="24"/>
          <w:lang w:val="fr-FR"/>
        </w:rPr>
      </w:pPr>
    </w:p>
    <w:p w:rsidR="00FE7129" w:rsidRPr="00D31781" w:rsidRDefault="00FE7129" w:rsidP="00FE7129">
      <w:pPr>
        <w:spacing w:after="0" w:line="240" w:lineRule="auto"/>
        <w:ind w:firstLine="708"/>
        <w:jc w:val="both"/>
        <w:rPr>
          <w:rFonts w:ascii="Times New Roman" w:hAnsi="Times New Roman"/>
          <w:sz w:val="24"/>
          <w:szCs w:val="24"/>
          <w:lang w:val="fr-FR"/>
        </w:rPr>
      </w:pPr>
      <w:r w:rsidRPr="00D31781">
        <w:rPr>
          <w:rFonts w:ascii="Times New Roman" w:hAnsi="Times New Roman"/>
          <w:b/>
          <w:sz w:val="24"/>
          <w:szCs w:val="24"/>
          <w:lang w:val="fr-FR"/>
        </w:rPr>
        <w:t>6. Forţa majoră</w:t>
      </w:r>
    </w:p>
    <w:p w:rsidR="00FE7129" w:rsidRPr="00D31781"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t>Forţa majoră exonerează părţile de răspundere în cazul executării necorespunzătoare sau cu întârziere a obligaţiilor asumate prin prezentul protocol.</w:t>
      </w:r>
    </w:p>
    <w:p w:rsidR="00FE7129" w:rsidRPr="00D31781"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t>Prin forţa majoră se înţelege un eveniment independent de voinţa părţilor, imprevizibil şi insurmontabil, apărut după darea în folosinţă gratuită a imobilelor care fac obiectul protocolului şi care împiedică părţile să-şi execute obligaţiile asumate prin prezentul protocol. Partea care invocă forţa majoră are obligaţia de a notifica celeilalte părţi, în termen de 3 zile, producerea acesteia şi de a lua orice măsuri care îi stau la dispoziţie, în vederea limitării consecinţelor.</w:t>
      </w:r>
      <w:r w:rsidRPr="00D31781">
        <w:rPr>
          <w:rFonts w:ascii="Times New Roman" w:hAnsi="Times New Roman"/>
          <w:sz w:val="24"/>
          <w:szCs w:val="24"/>
          <w:lang w:val="fr-FR"/>
        </w:rPr>
        <w:tab/>
      </w:r>
    </w:p>
    <w:p w:rsidR="00FE7129" w:rsidRPr="00D31781" w:rsidRDefault="00FE7129" w:rsidP="00FE7129">
      <w:pPr>
        <w:spacing w:after="0" w:line="240" w:lineRule="auto"/>
        <w:ind w:firstLine="708"/>
        <w:jc w:val="both"/>
        <w:rPr>
          <w:rFonts w:ascii="Times New Roman" w:hAnsi="Times New Roman"/>
          <w:b/>
          <w:sz w:val="24"/>
          <w:szCs w:val="24"/>
          <w:lang w:val="fr-FR"/>
        </w:rPr>
      </w:pPr>
    </w:p>
    <w:p w:rsidR="00FE7129" w:rsidRPr="00D31781" w:rsidRDefault="00FE7129" w:rsidP="00FE7129">
      <w:pPr>
        <w:spacing w:after="0" w:line="240" w:lineRule="auto"/>
        <w:ind w:firstLine="708"/>
        <w:jc w:val="both"/>
        <w:rPr>
          <w:rFonts w:ascii="Times New Roman" w:hAnsi="Times New Roman"/>
          <w:b/>
          <w:sz w:val="24"/>
          <w:szCs w:val="24"/>
          <w:lang w:val="fr-FR"/>
        </w:rPr>
      </w:pPr>
      <w:r w:rsidRPr="00D31781">
        <w:rPr>
          <w:rFonts w:ascii="Times New Roman" w:hAnsi="Times New Roman"/>
          <w:b/>
          <w:sz w:val="24"/>
          <w:szCs w:val="24"/>
          <w:lang w:val="fr-FR"/>
        </w:rPr>
        <w:t>7. Soluţionarea litigiilor</w:t>
      </w:r>
    </w:p>
    <w:p w:rsidR="00FE7129" w:rsidRPr="00D31781"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t xml:space="preserve">Orice litigiu decurgând din sau în legătură cu acest protocol se va soluţiona pe cale amiabilă, iar în caz contrar de către instanţele competente din Piteşti. </w:t>
      </w:r>
    </w:p>
    <w:p w:rsidR="00FE7129" w:rsidRPr="00D31781"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r>
    </w:p>
    <w:p w:rsidR="00FE7129" w:rsidRPr="00D31781" w:rsidRDefault="00FE7129" w:rsidP="00FE7129">
      <w:pPr>
        <w:spacing w:after="0" w:line="240" w:lineRule="auto"/>
        <w:ind w:firstLine="709"/>
        <w:jc w:val="both"/>
        <w:rPr>
          <w:rFonts w:ascii="Times New Roman" w:hAnsi="Times New Roman"/>
          <w:sz w:val="24"/>
          <w:szCs w:val="24"/>
          <w:lang w:val="fr-FR"/>
        </w:rPr>
      </w:pPr>
      <w:r w:rsidRPr="00D31781">
        <w:rPr>
          <w:rFonts w:ascii="Times New Roman" w:hAnsi="Times New Roman"/>
          <w:b/>
          <w:sz w:val="24"/>
          <w:szCs w:val="24"/>
          <w:lang w:val="fr-FR"/>
        </w:rPr>
        <w:t>8. Dispoziţii finale</w:t>
      </w:r>
    </w:p>
    <w:p w:rsidR="00FE7129" w:rsidRPr="00D31781"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t>Părţile recunosc faptul că folosinţa gratuită de care se bucură este o folosinţă transmisă printr-un act administrativ care poate fi modificat sau revocat în cazul în care titularul dreptului de folosinţă gratuită nu îşi exercită obligaţiile născute din actul de transmitere.</w:t>
      </w:r>
    </w:p>
    <w:p w:rsidR="00FE7129" w:rsidRPr="00D31781"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t xml:space="preserve">Părţile sunt </w:t>
      </w:r>
      <w:proofErr w:type="gramStart"/>
      <w:r w:rsidRPr="00D31781">
        <w:rPr>
          <w:rFonts w:ascii="Times New Roman" w:hAnsi="Times New Roman"/>
          <w:sz w:val="24"/>
          <w:szCs w:val="24"/>
          <w:lang w:val="fr-FR"/>
        </w:rPr>
        <w:t>de acord</w:t>
      </w:r>
      <w:proofErr w:type="gramEnd"/>
      <w:r w:rsidRPr="00D31781">
        <w:rPr>
          <w:rFonts w:ascii="Times New Roman" w:hAnsi="Times New Roman"/>
          <w:sz w:val="24"/>
          <w:szCs w:val="24"/>
          <w:lang w:val="fr-FR"/>
        </w:rPr>
        <w:t xml:space="preserve"> ca în orice moment prezentul protocol să înceteze unilateral, cu înştiinţarea scrisă în termen de 30 de zile, fără ca acest fapt să nască în favoarea vreunei părţi a contractului obligaţia de a cere plata de despăgubiri.</w:t>
      </w:r>
    </w:p>
    <w:p w:rsidR="00FE7129" w:rsidRPr="00D31781"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t>Protocolul este supus şi va fi interpretat potrivit legilor din România.</w:t>
      </w:r>
    </w:p>
    <w:p w:rsidR="00FE7129" w:rsidRPr="002C0CD7" w:rsidRDefault="00FE7129" w:rsidP="00FE7129">
      <w:pPr>
        <w:spacing w:after="0" w:line="240" w:lineRule="auto"/>
        <w:jc w:val="both"/>
        <w:rPr>
          <w:rFonts w:ascii="Times New Roman" w:hAnsi="Times New Roman"/>
          <w:sz w:val="24"/>
          <w:szCs w:val="24"/>
          <w:lang w:val="fr-FR"/>
        </w:rPr>
      </w:pPr>
      <w:r w:rsidRPr="00D31781">
        <w:rPr>
          <w:rFonts w:ascii="Times New Roman" w:hAnsi="Times New Roman"/>
          <w:sz w:val="24"/>
          <w:szCs w:val="24"/>
          <w:lang w:val="fr-FR"/>
        </w:rPr>
        <w:tab/>
        <w:t>Prezentul protocol s-a încheiat în două exemplare.</w:t>
      </w:r>
      <w:r w:rsidRPr="00D31781">
        <w:rPr>
          <w:rFonts w:ascii="Times New Roman" w:hAnsi="Times New Roman"/>
          <w:b/>
          <w:sz w:val="24"/>
          <w:szCs w:val="24"/>
          <w:lang w:val="fr-FR"/>
        </w:rPr>
        <w:t xml:space="preserve">   </w:t>
      </w:r>
    </w:p>
    <w:p w:rsidR="00FE7129" w:rsidRPr="00D31781" w:rsidRDefault="00FE7129" w:rsidP="00FE7129">
      <w:pPr>
        <w:spacing w:after="0" w:line="240" w:lineRule="auto"/>
        <w:ind w:left="709"/>
        <w:jc w:val="both"/>
        <w:rPr>
          <w:rFonts w:ascii="Times New Roman" w:hAnsi="Times New Roman"/>
          <w:b/>
          <w:sz w:val="24"/>
          <w:szCs w:val="24"/>
          <w:lang w:val="fr-FR"/>
        </w:rPr>
      </w:pPr>
      <w:r w:rsidRPr="00D31781">
        <w:rPr>
          <w:rFonts w:ascii="Times New Roman" w:hAnsi="Times New Roman"/>
          <w:b/>
          <w:sz w:val="24"/>
          <w:szCs w:val="24"/>
          <w:lang w:val="fr-FR"/>
        </w:rPr>
        <w:t xml:space="preserve">       Judeţul Argeş</w:t>
      </w:r>
      <w:r w:rsidRPr="00D31781">
        <w:rPr>
          <w:rFonts w:ascii="Times New Roman" w:hAnsi="Times New Roman"/>
          <w:b/>
          <w:sz w:val="24"/>
          <w:szCs w:val="24"/>
          <w:lang w:val="fr-FR"/>
        </w:rPr>
        <w:tab/>
      </w:r>
      <w:r w:rsidRPr="00D31781">
        <w:rPr>
          <w:rFonts w:ascii="Times New Roman" w:hAnsi="Times New Roman"/>
          <w:b/>
          <w:sz w:val="24"/>
          <w:szCs w:val="24"/>
          <w:lang w:val="fr-FR"/>
        </w:rPr>
        <w:tab/>
      </w:r>
      <w:r w:rsidRPr="00D31781">
        <w:rPr>
          <w:rFonts w:ascii="Times New Roman" w:hAnsi="Times New Roman"/>
          <w:b/>
          <w:sz w:val="24"/>
          <w:szCs w:val="24"/>
          <w:lang w:val="fr-FR"/>
        </w:rPr>
        <w:tab/>
        <w:t xml:space="preserve">      </w:t>
      </w:r>
      <w:r>
        <w:rPr>
          <w:rFonts w:ascii="Times New Roman" w:hAnsi="Times New Roman"/>
          <w:b/>
          <w:sz w:val="24"/>
          <w:szCs w:val="24"/>
          <w:lang w:val="fr-FR"/>
        </w:rPr>
        <w:t xml:space="preserve">                     Spitalului de Boli Cronice Călinești</w:t>
      </w:r>
    </w:p>
    <w:p w:rsidR="00FE7129" w:rsidRPr="00D31781" w:rsidRDefault="00FE7129" w:rsidP="00FE7129">
      <w:pPr>
        <w:spacing w:after="0" w:line="240" w:lineRule="auto"/>
        <w:ind w:left="709"/>
        <w:jc w:val="both"/>
        <w:rPr>
          <w:rFonts w:ascii="Times New Roman" w:hAnsi="Times New Roman"/>
          <w:b/>
          <w:sz w:val="24"/>
          <w:szCs w:val="24"/>
        </w:rPr>
      </w:pPr>
      <w:r w:rsidRPr="00D31781">
        <w:rPr>
          <w:rFonts w:ascii="Times New Roman" w:hAnsi="Times New Roman"/>
          <w:b/>
          <w:sz w:val="24"/>
          <w:szCs w:val="24"/>
          <w:lang w:val="fr-FR"/>
        </w:rPr>
        <w:t xml:space="preserve">           </w:t>
      </w:r>
      <w:r w:rsidRPr="00D31781">
        <w:rPr>
          <w:rFonts w:ascii="Times New Roman" w:hAnsi="Times New Roman"/>
          <w:b/>
          <w:sz w:val="24"/>
          <w:szCs w:val="24"/>
        </w:rPr>
        <w:t>Preşedinte</w:t>
      </w:r>
      <w:r w:rsidRPr="00D31781">
        <w:rPr>
          <w:rFonts w:ascii="Times New Roman" w:hAnsi="Times New Roman"/>
          <w:b/>
          <w:sz w:val="24"/>
          <w:szCs w:val="24"/>
        </w:rPr>
        <w:tab/>
      </w:r>
      <w:r w:rsidRPr="00D31781">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Manager</w:t>
      </w:r>
    </w:p>
    <w:p w:rsidR="00FE7129" w:rsidRPr="00D31781" w:rsidRDefault="00FE7129" w:rsidP="00FE7129">
      <w:pPr>
        <w:spacing w:after="0" w:line="240" w:lineRule="auto"/>
        <w:jc w:val="both"/>
        <w:rPr>
          <w:rFonts w:ascii="Times New Roman" w:hAnsi="Times New Roman"/>
          <w:b/>
          <w:sz w:val="24"/>
          <w:szCs w:val="24"/>
        </w:rPr>
      </w:pPr>
      <w:r w:rsidRPr="00D31781">
        <w:rPr>
          <w:rFonts w:ascii="Times New Roman" w:hAnsi="Times New Roman"/>
          <w:b/>
          <w:sz w:val="24"/>
          <w:szCs w:val="24"/>
        </w:rPr>
        <w:t xml:space="preserve">           Consiliul J</w:t>
      </w:r>
      <w:r>
        <w:rPr>
          <w:rFonts w:ascii="Times New Roman" w:hAnsi="Times New Roman"/>
          <w:b/>
          <w:sz w:val="24"/>
          <w:szCs w:val="24"/>
        </w:rPr>
        <w:t>udeţean Argeş</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FE7129" w:rsidRPr="00D31781" w:rsidRDefault="00FE7129" w:rsidP="00FE7129">
      <w:pPr>
        <w:spacing w:after="0" w:line="240" w:lineRule="auto"/>
        <w:jc w:val="both"/>
        <w:rPr>
          <w:rFonts w:ascii="Times New Roman" w:hAnsi="Times New Roman"/>
          <w:b/>
          <w:sz w:val="24"/>
          <w:szCs w:val="24"/>
        </w:rPr>
      </w:pPr>
      <w:r w:rsidRPr="00D31781">
        <w:rPr>
          <w:rFonts w:ascii="Times New Roman" w:hAnsi="Times New Roman"/>
          <w:b/>
          <w:sz w:val="24"/>
          <w:szCs w:val="24"/>
        </w:rPr>
        <w:tab/>
        <w:t xml:space="preserve">        Ion MÎNZÎNĂ</w:t>
      </w:r>
      <w:r w:rsidRPr="00D31781">
        <w:rPr>
          <w:rFonts w:ascii="Times New Roman" w:hAnsi="Times New Roman"/>
          <w:b/>
          <w:sz w:val="24"/>
          <w:szCs w:val="24"/>
        </w:rPr>
        <w:tab/>
      </w:r>
      <w:r>
        <w:rPr>
          <w:rFonts w:ascii="Times New Roman" w:hAnsi="Times New Roman"/>
          <w:b/>
          <w:sz w:val="24"/>
          <w:szCs w:val="24"/>
        </w:rPr>
        <w:t xml:space="preserve">                                                                </w:t>
      </w:r>
      <w:r>
        <w:rPr>
          <w:rFonts w:ascii="Times New Roman" w:hAnsi="Times New Roman"/>
          <w:b/>
          <w:sz w:val="24"/>
          <w:szCs w:val="24"/>
          <w:lang w:val="fr-FR"/>
        </w:rPr>
        <w:t>Marian CLIPICI</w:t>
      </w:r>
    </w:p>
    <w:p w:rsidR="00FE7129" w:rsidRPr="00D31781" w:rsidRDefault="00FE7129" w:rsidP="00FE7129">
      <w:pPr>
        <w:spacing w:after="0" w:line="240" w:lineRule="auto"/>
        <w:jc w:val="both"/>
        <w:rPr>
          <w:rFonts w:ascii="Times New Roman" w:hAnsi="Times New Roman"/>
          <w:b/>
          <w:sz w:val="24"/>
          <w:szCs w:val="24"/>
        </w:rPr>
      </w:pPr>
      <w:r w:rsidRPr="00D31781">
        <w:rPr>
          <w:rFonts w:ascii="Times New Roman" w:hAnsi="Times New Roman"/>
          <w:b/>
          <w:sz w:val="24"/>
          <w:szCs w:val="24"/>
        </w:rPr>
        <w:tab/>
      </w:r>
      <w:r w:rsidRPr="00D31781">
        <w:rPr>
          <w:rFonts w:ascii="Times New Roman" w:hAnsi="Times New Roman"/>
          <w:b/>
          <w:sz w:val="24"/>
          <w:szCs w:val="24"/>
        </w:rPr>
        <w:tab/>
        <w:t xml:space="preserve">   </w:t>
      </w:r>
      <w:r w:rsidRPr="00D31781">
        <w:rPr>
          <w:rFonts w:ascii="Times New Roman" w:hAnsi="Times New Roman"/>
          <w:b/>
          <w:sz w:val="24"/>
          <w:szCs w:val="24"/>
        </w:rPr>
        <w:tab/>
        <w:t xml:space="preserve">    </w:t>
      </w:r>
      <w:r w:rsidRPr="00D31781">
        <w:rPr>
          <w:rFonts w:ascii="Times New Roman" w:hAnsi="Times New Roman"/>
          <w:b/>
          <w:sz w:val="24"/>
          <w:szCs w:val="24"/>
        </w:rPr>
        <w:tab/>
        <w:t xml:space="preserve">    </w:t>
      </w:r>
      <w:r w:rsidRPr="00D31781">
        <w:rPr>
          <w:rFonts w:ascii="Times New Roman" w:hAnsi="Times New Roman"/>
          <w:b/>
          <w:sz w:val="24"/>
          <w:szCs w:val="24"/>
        </w:rPr>
        <w:tab/>
      </w:r>
    </w:p>
    <w:p w:rsidR="00FE7129" w:rsidRPr="00D31781" w:rsidRDefault="00FE7129" w:rsidP="00FE7129">
      <w:pPr>
        <w:spacing w:after="0" w:line="240" w:lineRule="auto"/>
        <w:jc w:val="both"/>
        <w:rPr>
          <w:rFonts w:ascii="Times New Roman" w:hAnsi="Times New Roman"/>
          <w:b/>
          <w:sz w:val="24"/>
          <w:szCs w:val="24"/>
        </w:rPr>
      </w:pPr>
      <w:r w:rsidRPr="00D31781">
        <w:rPr>
          <w:rFonts w:ascii="Times New Roman" w:hAnsi="Times New Roman"/>
          <w:b/>
          <w:sz w:val="24"/>
          <w:szCs w:val="24"/>
        </w:rPr>
        <w:t xml:space="preserve">  S</w:t>
      </w:r>
      <w:r>
        <w:rPr>
          <w:rFonts w:ascii="Times New Roman" w:hAnsi="Times New Roman"/>
          <w:b/>
          <w:sz w:val="24"/>
          <w:szCs w:val="24"/>
        </w:rPr>
        <w:t>ecretar General al Județului</w:t>
      </w:r>
    </w:p>
    <w:p w:rsidR="00FE7129" w:rsidRPr="00D31781" w:rsidRDefault="00FE7129" w:rsidP="00FE7129">
      <w:pPr>
        <w:spacing w:after="0" w:line="240" w:lineRule="auto"/>
        <w:ind w:left="708"/>
        <w:jc w:val="both"/>
        <w:rPr>
          <w:rFonts w:ascii="Times New Roman" w:hAnsi="Times New Roman"/>
          <w:b/>
          <w:sz w:val="24"/>
          <w:szCs w:val="24"/>
        </w:rPr>
      </w:pPr>
      <w:r w:rsidRPr="00D31781">
        <w:rPr>
          <w:rFonts w:ascii="Times New Roman" w:hAnsi="Times New Roman"/>
          <w:b/>
          <w:sz w:val="24"/>
          <w:szCs w:val="24"/>
        </w:rPr>
        <w:t xml:space="preserve">         Ionel VOICA</w:t>
      </w:r>
    </w:p>
    <w:p w:rsidR="00FE7129" w:rsidRPr="00D31781" w:rsidRDefault="00FE7129" w:rsidP="00FE7129">
      <w:pPr>
        <w:spacing w:after="0" w:line="240" w:lineRule="auto"/>
        <w:ind w:left="708"/>
        <w:jc w:val="both"/>
        <w:rPr>
          <w:rFonts w:ascii="Times New Roman" w:hAnsi="Times New Roman"/>
          <w:b/>
          <w:sz w:val="24"/>
          <w:szCs w:val="24"/>
        </w:rPr>
      </w:pPr>
    </w:p>
    <w:p w:rsidR="00FE7129" w:rsidRPr="00D31781" w:rsidRDefault="00FE7129" w:rsidP="00FE7129">
      <w:pPr>
        <w:spacing w:after="0" w:line="240" w:lineRule="auto"/>
        <w:jc w:val="both"/>
        <w:rPr>
          <w:rFonts w:ascii="Times New Roman" w:hAnsi="Times New Roman"/>
          <w:b/>
          <w:sz w:val="24"/>
          <w:szCs w:val="24"/>
        </w:rPr>
      </w:pPr>
      <w:r w:rsidRPr="00D31781">
        <w:rPr>
          <w:rFonts w:ascii="Times New Roman" w:hAnsi="Times New Roman"/>
          <w:b/>
          <w:sz w:val="24"/>
          <w:szCs w:val="24"/>
        </w:rPr>
        <w:t xml:space="preserve">      </w:t>
      </w:r>
      <w:r w:rsidRPr="00D31781">
        <w:rPr>
          <w:rFonts w:ascii="Times New Roman" w:hAnsi="Times New Roman"/>
          <w:b/>
          <w:sz w:val="24"/>
          <w:szCs w:val="24"/>
        </w:rPr>
        <w:tab/>
        <w:t xml:space="preserve">         Director Executiv</w:t>
      </w:r>
      <w:r w:rsidRPr="00D31781">
        <w:rPr>
          <w:rFonts w:ascii="Times New Roman" w:hAnsi="Times New Roman"/>
          <w:b/>
          <w:sz w:val="24"/>
          <w:szCs w:val="24"/>
        </w:rPr>
        <w:tab/>
      </w:r>
      <w:r w:rsidRPr="00D31781">
        <w:rPr>
          <w:rFonts w:ascii="Times New Roman" w:hAnsi="Times New Roman"/>
          <w:b/>
          <w:sz w:val="24"/>
          <w:szCs w:val="24"/>
        </w:rPr>
        <w:tab/>
      </w:r>
      <w:r w:rsidRPr="00D31781">
        <w:rPr>
          <w:rFonts w:ascii="Times New Roman" w:hAnsi="Times New Roman"/>
          <w:b/>
          <w:sz w:val="24"/>
          <w:szCs w:val="24"/>
        </w:rPr>
        <w:tab/>
      </w:r>
      <w:r w:rsidRPr="00D31781">
        <w:rPr>
          <w:rFonts w:ascii="Times New Roman" w:hAnsi="Times New Roman"/>
          <w:b/>
          <w:sz w:val="24"/>
          <w:szCs w:val="24"/>
        </w:rPr>
        <w:tab/>
        <w:t xml:space="preserve"> </w:t>
      </w:r>
      <w:r>
        <w:rPr>
          <w:rFonts w:ascii="Times New Roman" w:hAnsi="Times New Roman"/>
          <w:b/>
          <w:sz w:val="24"/>
          <w:szCs w:val="24"/>
        </w:rPr>
        <w:tab/>
        <w:t xml:space="preserve">           </w:t>
      </w:r>
    </w:p>
    <w:p w:rsidR="00FE7129" w:rsidRPr="00745A2F" w:rsidRDefault="00FE7129" w:rsidP="00FE7129">
      <w:pPr>
        <w:spacing w:after="0" w:line="240" w:lineRule="auto"/>
        <w:jc w:val="both"/>
        <w:rPr>
          <w:rFonts w:ascii="Times New Roman" w:hAnsi="Times New Roman"/>
          <w:b/>
          <w:sz w:val="24"/>
          <w:szCs w:val="24"/>
          <w:lang w:val="ro-RO"/>
        </w:rPr>
      </w:pPr>
      <w:r w:rsidRPr="00D31781">
        <w:rPr>
          <w:rFonts w:ascii="Times New Roman" w:hAnsi="Times New Roman"/>
          <w:b/>
          <w:sz w:val="24"/>
          <w:szCs w:val="24"/>
        </w:rPr>
        <w:lastRenderedPageBreak/>
        <w:t xml:space="preserve">          Eugenia-Carmen MOCANU</w:t>
      </w:r>
      <w:r w:rsidRPr="00D31781">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rsidR="00FE7129" w:rsidRPr="00D31781" w:rsidRDefault="00FE7129" w:rsidP="00FE7129">
      <w:pPr>
        <w:spacing w:after="0" w:line="240" w:lineRule="auto"/>
        <w:jc w:val="both"/>
        <w:rPr>
          <w:rFonts w:ascii="Times New Roman" w:hAnsi="Times New Roman"/>
          <w:b/>
          <w:sz w:val="24"/>
          <w:szCs w:val="24"/>
        </w:rPr>
      </w:pPr>
      <w:r w:rsidRPr="00D31781">
        <w:rPr>
          <w:rFonts w:ascii="Times New Roman" w:hAnsi="Times New Roman"/>
          <w:b/>
          <w:sz w:val="24"/>
          <w:szCs w:val="24"/>
        </w:rPr>
        <w:tab/>
      </w:r>
      <w:r w:rsidRPr="00D31781">
        <w:rPr>
          <w:rFonts w:ascii="Times New Roman" w:hAnsi="Times New Roman"/>
          <w:b/>
          <w:sz w:val="24"/>
          <w:szCs w:val="24"/>
        </w:rPr>
        <w:tab/>
      </w:r>
      <w:r w:rsidRPr="00D31781">
        <w:rPr>
          <w:rFonts w:ascii="Times New Roman" w:hAnsi="Times New Roman"/>
          <w:b/>
          <w:sz w:val="24"/>
          <w:szCs w:val="24"/>
        </w:rPr>
        <w:tab/>
        <w:t xml:space="preserve">      </w:t>
      </w:r>
      <w:r w:rsidRPr="00D31781">
        <w:rPr>
          <w:rFonts w:ascii="Times New Roman" w:hAnsi="Times New Roman"/>
          <w:b/>
          <w:sz w:val="24"/>
          <w:szCs w:val="24"/>
        </w:rPr>
        <w:tab/>
        <w:t xml:space="preserve">                                                                     </w:t>
      </w:r>
    </w:p>
    <w:p w:rsidR="00FE7129" w:rsidRPr="00D31781" w:rsidRDefault="00FE7129" w:rsidP="00FE7129">
      <w:pPr>
        <w:spacing w:after="0" w:line="240" w:lineRule="auto"/>
        <w:ind w:firstLine="708"/>
        <w:jc w:val="both"/>
        <w:rPr>
          <w:rFonts w:ascii="Times New Roman" w:hAnsi="Times New Roman"/>
          <w:b/>
          <w:sz w:val="24"/>
          <w:szCs w:val="24"/>
        </w:rPr>
      </w:pPr>
      <w:r w:rsidRPr="00D31781">
        <w:rPr>
          <w:rFonts w:ascii="Times New Roman" w:hAnsi="Times New Roman"/>
          <w:b/>
          <w:sz w:val="24"/>
          <w:szCs w:val="24"/>
        </w:rPr>
        <w:t xml:space="preserve">      Director Executiv</w:t>
      </w:r>
      <w:r>
        <w:rPr>
          <w:rFonts w:ascii="Times New Roman" w:hAnsi="Times New Roman"/>
          <w:b/>
          <w:sz w:val="24"/>
          <w:szCs w:val="24"/>
        </w:rPr>
        <w:t xml:space="preserve">                                                                       </w:t>
      </w:r>
    </w:p>
    <w:p w:rsidR="00FE7129" w:rsidRPr="00D31781" w:rsidRDefault="00FE7129" w:rsidP="00FE7129">
      <w:pPr>
        <w:spacing w:after="0" w:line="240" w:lineRule="auto"/>
        <w:jc w:val="both"/>
        <w:rPr>
          <w:rFonts w:ascii="Times New Roman" w:hAnsi="Times New Roman"/>
          <w:b/>
          <w:sz w:val="24"/>
          <w:szCs w:val="24"/>
        </w:rPr>
      </w:pPr>
      <w:r w:rsidRPr="00D31781">
        <w:rPr>
          <w:rFonts w:ascii="Times New Roman" w:hAnsi="Times New Roman"/>
          <w:b/>
          <w:sz w:val="24"/>
          <w:szCs w:val="24"/>
        </w:rPr>
        <w:t xml:space="preserve">                     Alin STOICEA</w:t>
      </w:r>
      <w:r w:rsidRPr="00D31781">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rsidR="00FE7129" w:rsidRDefault="00FE7129" w:rsidP="00FE7129">
      <w:pPr>
        <w:spacing w:after="0" w:line="240" w:lineRule="auto"/>
        <w:jc w:val="both"/>
        <w:rPr>
          <w:rFonts w:ascii="Times New Roman" w:hAnsi="Times New Roman"/>
          <w:sz w:val="24"/>
          <w:szCs w:val="24"/>
        </w:rPr>
      </w:pPr>
    </w:p>
    <w:p w:rsidR="00FE7129" w:rsidRDefault="00FE7129" w:rsidP="00FE7129">
      <w:pPr>
        <w:spacing w:after="0" w:line="240" w:lineRule="auto"/>
        <w:ind w:firstLine="708"/>
        <w:jc w:val="both"/>
        <w:rPr>
          <w:rFonts w:ascii="Times New Roman" w:hAnsi="Times New Roman"/>
          <w:sz w:val="24"/>
          <w:szCs w:val="24"/>
        </w:rPr>
      </w:pPr>
      <w:r w:rsidRPr="00D31781">
        <w:rPr>
          <w:rFonts w:ascii="Times New Roman" w:hAnsi="Times New Roman"/>
          <w:sz w:val="24"/>
          <w:szCs w:val="24"/>
        </w:rPr>
        <w:t xml:space="preserve">Consilier juridic, </w:t>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31781">
        <w:rPr>
          <w:rFonts w:ascii="Times New Roman" w:hAnsi="Times New Roman"/>
          <w:sz w:val="24"/>
          <w:szCs w:val="24"/>
        </w:rPr>
        <w:t xml:space="preserve">         </w:t>
      </w:r>
    </w:p>
    <w:p w:rsidR="00FE7129" w:rsidRPr="00D31781" w:rsidRDefault="00FE7129" w:rsidP="00FE7129">
      <w:pPr>
        <w:spacing w:after="0" w:line="240" w:lineRule="auto"/>
        <w:ind w:firstLine="708"/>
        <w:jc w:val="both"/>
        <w:rPr>
          <w:rFonts w:ascii="Times New Roman" w:hAnsi="Times New Roman"/>
          <w:b/>
          <w:sz w:val="24"/>
          <w:szCs w:val="24"/>
        </w:rPr>
      </w:pPr>
      <w:r w:rsidRPr="00D31781">
        <w:rPr>
          <w:rFonts w:ascii="Times New Roman" w:hAnsi="Times New Roman"/>
          <w:sz w:val="24"/>
          <w:szCs w:val="24"/>
        </w:rPr>
        <w:t>Robert CIORTAN</w:t>
      </w:r>
    </w:p>
    <w:p w:rsidR="00FE7129" w:rsidRDefault="00FE7129" w:rsidP="00FE7129">
      <w:pPr>
        <w:jc w:val="both"/>
        <w:rPr>
          <w:b/>
        </w:rPr>
      </w:pPr>
    </w:p>
    <w:p w:rsidR="00DF22F8" w:rsidRPr="00FE7129" w:rsidRDefault="00DF22F8">
      <w:pPr>
        <w:rPr>
          <w:rFonts w:ascii="Times New Roman" w:hAnsi="Times New Roman"/>
          <w:sz w:val="24"/>
          <w:szCs w:val="24"/>
        </w:rPr>
      </w:pPr>
    </w:p>
    <w:sectPr w:rsidR="00DF22F8" w:rsidRPr="00FE7129" w:rsidSect="00DF22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60C75"/>
    <w:multiLevelType w:val="hybridMultilevel"/>
    <w:tmpl w:val="EA30C3C6"/>
    <w:lvl w:ilvl="0" w:tplc="B0206D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62771B"/>
    <w:multiLevelType w:val="hybridMultilevel"/>
    <w:tmpl w:val="D9565484"/>
    <w:lvl w:ilvl="0" w:tplc="0418000B">
      <w:start w:val="1"/>
      <w:numFmt w:val="bullet"/>
      <w:lvlText w:val=""/>
      <w:lvlJc w:val="left"/>
      <w:pPr>
        <w:ind w:left="1647" w:hanging="360"/>
      </w:pPr>
      <w:rPr>
        <w:rFonts w:ascii="Wingdings" w:hAnsi="Wingdings" w:hint="default"/>
      </w:rPr>
    </w:lvl>
    <w:lvl w:ilvl="1" w:tplc="04180003" w:tentative="1">
      <w:start w:val="1"/>
      <w:numFmt w:val="bullet"/>
      <w:lvlText w:val="o"/>
      <w:lvlJc w:val="left"/>
      <w:pPr>
        <w:ind w:left="2367" w:hanging="360"/>
      </w:pPr>
      <w:rPr>
        <w:rFonts w:ascii="Courier New" w:hAnsi="Courier New" w:cs="Courier New" w:hint="default"/>
      </w:rPr>
    </w:lvl>
    <w:lvl w:ilvl="2" w:tplc="04180005" w:tentative="1">
      <w:start w:val="1"/>
      <w:numFmt w:val="bullet"/>
      <w:lvlText w:val=""/>
      <w:lvlJc w:val="left"/>
      <w:pPr>
        <w:ind w:left="3087" w:hanging="360"/>
      </w:pPr>
      <w:rPr>
        <w:rFonts w:ascii="Wingdings" w:hAnsi="Wingdings" w:hint="default"/>
      </w:rPr>
    </w:lvl>
    <w:lvl w:ilvl="3" w:tplc="04180001" w:tentative="1">
      <w:start w:val="1"/>
      <w:numFmt w:val="bullet"/>
      <w:lvlText w:val=""/>
      <w:lvlJc w:val="left"/>
      <w:pPr>
        <w:ind w:left="3807" w:hanging="360"/>
      </w:pPr>
      <w:rPr>
        <w:rFonts w:ascii="Symbol" w:hAnsi="Symbol" w:hint="default"/>
      </w:rPr>
    </w:lvl>
    <w:lvl w:ilvl="4" w:tplc="04180003" w:tentative="1">
      <w:start w:val="1"/>
      <w:numFmt w:val="bullet"/>
      <w:lvlText w:val="o"/>
      <w:lvlJc w:val="left"/>
      <w:pPr>
        <w:ind w:left="4527" w:hanging="360"/>
      </w:pPr>
      <w:rPr>
        <w:rFonts w:ascii="Courier New" w:hAnsi="Courier New" w:cs="Courier New" w:hint="default"/>
      </w:rPr>
    </w:lvl>
    <w:lvl w:ilvl="5" w:tplc="04180005" w:tentative="1">
      <w:start w:val="1"/>
      <w:numFmt w:val="bullet"/>
      <w:lvlText w:val=""/>
      <w:lvlJc w:val="left"/>
      <w:pPr>
        <w:ind w:left="5247" w:hanging="360"/>
      </w:pPr>
      <w:rPr>
        <w:rFonts w:ascii="Wingdings" w:hAnsi="Wingdings" w:hint="default"/>
      </w:rPr>
    </w:lvl>
    <w:lvl w:ilvl="6" w:tplc="04180001" w:tentative="1">
      <w:start w:val="1"/>
      <w:numFmt w:val="bullet"/>
      <w:lvlText w:val=""/>
      <w:lvlJc w:val="left"/>
      <w:pPr>
        <w:ind w:left="5967" w:hanging="360"/>
      </w:pPr>
      <w:rPr>
        <w:rFonts w:ascii="Symbol" w:hAnsi="Symbol" w:hint="default"/>
      </w:rPr>
    </w:lvl>
    <w:lvl w:ilvl="7" w:tplc="04180003" w:tentative="1">
      <w:start w:val="1"/>
      <w:numFmt w:val="bullet"/>
      <w:lvlText w:val="o"/>
      <w:lvlJc w:val="left"/>
      <w:pPr>
        <w:ind w:left="6687" w:hanging="360"/>
      </w:pPr>
      <w:rPr>
        <w:rFonts w:ascii="Courier New" w:hAnsi="Courier New" w:cs="Courier New" w:hint="default"/>
      </w:rPr>
    </w:lvl>
    <w:lvl w:ilvl="8" w:tplc="04180005" w:tentative="1">
      <w:start w:val="1"/>
      <w:numFmt w:val="bullet"/>
      <w:lvlText w:val=""/>
      <w:lvlJc w:val="left"/>
      <w:pPr>
        <w:ind w:left="7407" w:hanging="360"/>
      </w:pPr>
      <w:rPr>
        <w:rFonts w:ascii="Wingdings" w:hAnsi="Wingdings" w:hint="default"/>
      </w:rPr>
    </w:lvl>
  </w:abstractNum>
  <w:abstractNum w:abstractNumId="2">
    <w:nsid w:val="3B6679CC"/>
    <w:multiLevelType w:val="hybridMultilevel"/>
    <w:tmpl w:val="CA187D24"/>
    <w:lvl w:ilvl="0" w:tplc="04180005">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40A839AC"/>
    <w:multiLevelType w:val="hybridMultilevel"/>
    <w:tmpl w:val="6FAEC10C"/>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5141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1AD0517"/>
    <w:multiLevelType w:val="hybridMultilevel"/>
    <w:tmpl w:val="D4AE9D78"/>
    <w:lvl w:ilvl="0" w:tplc="04180005">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nsid w:val="74AD59DC"/>
    <w:multiLevelType w:val="hybridMultilevel"/>
    <w:tmpl w:val="7D362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E27A2C"/>
    <w:multiLevelType w:val="multilevel"/>
    <w:tmpl w:val="75B0430E"/>
    <w:lvl w:ilvl="0">
      <w:start w:val="4"/>
      <w:numFmt w:val="decimal"/>
      <w:lvlText w:val="%1."/>
      <w:lvlJc w:val="left"/>
      <w:pPr>
        <w:tabs>
          <w:tab w:val="num" w:pos="360"/>
        </w:tabs>
        <w:ind w:left="360" w:hanging="360"/>
      </w:pPr>
      <w:rPr>
        <w:rFonts w:hint="default"/>
        <w:b w:val="0"/>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b w:val="0"/>
      </w:rPr>
    </w:lvl>
    <w:lvl w:ilvl="3">
      <w:start w:val="1"/>
      <w:numFmt w:val="decimal"/>
      <w:lvlText w:val="%1.%2.%3.%4."/>
      <w:lvlJc w:val="left"/>
      <w:pPr>
        <w:tabs>
          <w:tab w:val="num" w:pos="2844"/>
        </w:tabs>
        <w:ind w:left="2844" w:hanging="720"/>
      </w:pPr>
      <w:rPr>
        <w:rFonts w:hint="default"/>
        <w:b w:val="0"/>
      </w:rPr>
    </w:lvl>
    <w:lvl w:ilvl="4">
      <w:start w:val="1"/>
      <w:numFmt w:val="decimal"/>
      <w:lvlText w:val="%1.%2.%3.%4.%5."/>
      <w:lvlJc w:val="left"/>
      <w:pPr>
        <w:tabs>
          <w:tab w:val="num" w:pos="3912"/>
        </w:tabs>
        <w:ind w:left="3912" w:hanging="1080"/>
      </w:pPr>
      <w:rPr>
        <w:rFonts w:hint="default"/>
        <w:b w:val="0"/>
      </w:rPr>
    </w:lvl>
    <w:lvl w:ilvl="5">
      <w:start w:val="1"/>
      <w:numFmt w:val="decimal"/>
      <w:lvlText w:val="%1.%2.%3.%4.%5.%6."/>
      <w:lvlJc w:val="left"/>
      <w:pPr>
        <w:tabs>
          <w:tab w:val="num" w:pos="4620"/>
        </w:tabs>
        <w:ind w:left="4620" w:hanging="1080"/>
      </w:pPr>
      <w:rPr>
        <w:rFonts w:hint="default"/>
        <w:b w:val="0"/>
      </w:rPr>
    </w:lvl>
    <w:lvl w:ilvl="6">
      <w:start w:val="1"/>
      <w:numFmt w:val="decimal"/>
      <w:lvlText w:val="%1.%2.%3.%4.%5.%6.%7."/>
      <w:lvlJc w:val="left"/>
      <w:pPr>
        <w:tabs>
          <w:tab w:val="num" w:pos="5688"/>
        </w:tabs>
        <w:ind w:left="5688" w:hanging="1440"/>
      </w:pPr>
      <w:rPr>
        <w:rFonts w:hint="default"/>
        <w:b w:val="0"/>
      </w:rPr>
    </w:lvl>
    <w:lvl w:ilvl="7">
      <w:start w:val="1"/>
      <w:numFmt w:val="decimal"/>
      <w:lvlText w:val="%1.%2.%3.%4.%5.%6.%7.%8."/>
      <w:lvlJc w:val="left"/>
      <w:pPr>
        <w:tabs>
          <w:tab w:val="num" w:pos="6396"/>
        </w:tabs>
        <w:ind w:left="6396" w:hanging="1440"/>
      </w:pPr>
      <w:rPr>
        <w:rFonts w:hint="default"/>
        <w:b w:val="0"/>
      </w:rPr>
    </w:lvl>
    <w:lvl w:ilvl="8">
      <w:start w:val="1"/>
      <w:numFmt w:val="decimal"/>
      <w:lvlText w:val="%1.%2.%3.%4.%5.%6.%7.%8.%9."/>
      <w:lvlJc w:val="left"/>
      <w:pPr>
        <w:tabs>
          <w:tab w:val="num" w:pos="7464"/>
        </w:tabs>
        <w:ind w:left="7464" w:hanging="1800"/>
      </w:pPr>
      <w:rPr>
        <w:rFonts w:hint="default"/>
        <w:b w:val="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7"/>
  </w:num>
  <w:num w:numId="5">
    <w:abstractNumId w:val="5"/>
  </w:num>
  <w:num w:numId="6">
    <w:abstractNumId w:val="2"/>
  </w:num>
  <w:num w:numId="7">
    <w:abstractNumId w:val="1"/>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FE7129"/>
    <w:rsid w:val="000F381C"/>
    <w:rsid w:val="003B659F"/>
    <w:rsid w:val="004155C6"/>
    <w:rsid w:val="006B38A0"/>
    <w:rsid w:val="00707C2F"/>
    <w:rsid w:val="009C280F"/>
    <w:rsid w:val="00DF22F8"/>
    <w:rsid w:val="00F155C0"/>
    <w:rsid w:val="00FE712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129"/>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E7129"/>
    <w:pPr>
      <w:spacing w:after="0" w:line="240" w:lineRule="auto"/>
    </w:pPr>
    <w:rPr>
      <w:rFonts w:ascii="Times New Roman" w:hAnsi="Times New Roman"/>
      <w:color w:val="000000"/>
      <w:sz w:val="24"/>
      <w:szCs w:val="20"/>
      <w:lang w:val="en-GB" w:eastAsia="ro-RO"/>
    </w:rPr>
  </w:style>
  <w:style w:type="character" w:customStyle="1" w:styleId="BodyTextChar">
    <w:name w:val="Body Text Char"/>
    <w:basedOn w:val="DefaultParagraphFont"/>
    <w:link w:val="BodyText"/>
    <w:rsid w:val="00FE7129"/>
    <w:rPr>
      <w:rFonts w:ascii="Times New Roman" w:eastAsia="Times New Roman" w:hAnsi="Times New Roman" w:cs="Times New Roman"/>
      <w:color w:val="000000"/>
      <w:sz w:val="24"/>
      <w:szCs w:val="20"/>
      <w:lang w:val="en-GB" w:eastAsia="ro-RO"/>
    </w:rPr>
  </w:style>
  <w:style w:type="character" w:styleId="Strong">
    <w:name w:val="Strong"/>
    <w:uiPriority w:val="22"/>
    <w:qFormat/>
    <w:rsid w:val="00FE7129"/>
    <w:rPr>
      <w:b/>
      <w:bCs/>
    </w:rPr>
  </w:style>
  <w:style w:type="paragraph" w:styleId="NormalWeb">
    <w:name w:val="Normal (Web)"/>
    <w:basedOn w:val="Normal"/>
    <w:uiPriority w:val="99"/>
    <w:unhideWhenUsed/>
    <w:rsid w:val="00FE7129"/>
    <w:pPr>
      <w:spacing w:after="75" w:line="240" w:lineRule="auto"/>
    </w:pPr>
    <w:rPr>
      <w:rFonts w:ascii="Times New Roman" w:hAnsi="Times New Roman"/>
      <w:sz w:val="24"/>
      <w:szCs w:val="24"/>
      <w:lang w:eastAsia="ro-RO"/>
    </w:rPr>
  </w:style>
  <w:style w:type="paragraph" w:styleId="ListParagraph">
    <w:name w:val="List Paragraph"/>
    <w:aliases w:val="body 2,Akapit z listą BS,Outlines a.b.c.,List_Paragraph,Multilevel para_II,Akapit z lista BS,List Paragraph1,References,Numbered List Paragraph,Numbered Paragraph,Main numbered paragraph,Normal bullet 2,List Paragraph (numbered (a)),ANNEX"/>
    <w:basedOn w:val="Normal"/>
    <w:link w:val="ListParagraphChar"/>
    <w:uiPriority w:val="34"/>
    <w:qFormat/>
    <w:rsid w:val="00FE7129"/>
    <w:pPr>
      <w:ind w:left="720"/>
      <w:contextualSpacing/>
    </w:pPr>
  </w:style>
  <w:style w:type="character" w:customStyle="1" w:styleId="s41">
    <w:name w:val="s41"/>
    <w:rsid w:val="00FE7129"/>
    <w:rPr>
      <w:rFonts w:ascii="Arial" w:hAnsi="Arial" w:cs="Arial" w:hint="default"/>
      <w:b/>
      <w:bCs/>
      <w:strike w:val="0"/>
      <w:dstrike w:val="0"/>
      <w:color w:val="000066"/>
      <w:sz w:val="18"/>
      <w:szCs w:val="18"/>
      <w:u w:val="none"/>
      <w:effect w:val="none"/>
    </w:rPr>
  </w:style>
  <w:style w:type="table" w:styleId="TableGrid">
    <w:name w:val="Table Grid"/>
    <w:basedOn w:val="TableNormal"/>
    <w:uiPriority w:val="59"/>
    <w:rsid w:val="00FE7129"/>
    <w:pPr>
      <w:spacing w:after="0" w:line="240" w:lineRule="auto"/>
    </w:pPr>
    <w:rPr>
      <w:rFonts w:ascii="Calibri" w:eastAsia="Times New Roman"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E7129"/>
    <w:pPr>
      <w:spacing w:after="0" w:line="240" w:lineRule="auto"/>
    </w:pPr>
    <w:rPr>
      <w:rFonts w:ascii="Calibri" w:eastAsia="Calibri" w:hAnsi="Calibri" w:cs="Times New Roman"/>
      <w:lang w:val="en-US"/>
    </w:rPr>
  </w:style>
  <w:style w:type="character" w:customStyle="1" w:styleId="sden1">
    <w:name w:val="sden1"/>
    <w:rsid w:val="00FE7129"/>
  </w:style>
  <w:style w:type="paragraph" w:customStyle="1" w:styleId="shdr">
    <w:name w:val="shdr"/>
    <w:basedOn w:val="Normal"/>
    <w:rsid w:val="00FE7129"/>
    <w:pPr>
      <w:spacing w:before="100" w:beforeAutospacing="1" w:after="100" w:afterAutospacing="1" w:line="240" w:lineRule="auto"/>
    </w:pPr>
    <w:rPr>
      <w:rFonts w:ascii="Times New Roman" w:hAnsi="Times New Roman"/>
      <w:sz w:val="24"/>
      <w:szCs w:val="24"/>
    </w:rPr>
  </w:style>
  <w:style w:type="character" w:customStyle="1" w:styleId="salnbdy">
    <w:name w:val="salnbdy"/>
    <w:rsid w:val="00FE7129"/>
  </w:style>
  <w:style w:type="character" w:customStyle="1" w:styleId="slgi1">
    <w:name w:val="slgi1"/>
    <w:rsid w:val="00FE7129"/>
  </w:style>
  <w:style w:type="paragraph" w:styleId="BalloonText">
    <w:name w:val="Balloon Text"/>
    <w:basedOn w:val="Normal"/>
    <w:link w:val="BalloonTextChar"/>
    <w:uiPriority w:val="99"/>
    <w:semiHidden/>
    <w:unhideWhenUsed/>
    <w:rsid w:val="00FE71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129"/>
    <w:rPr>
      <w:rFonts w:ascii="Tahoma" w:eastAsia="Times New Roman" w:hAnsi="Tahoma" w:cs="Tahoma"/>
      <w:sz w:val="16"/>
      <w:szCs w:val="16"/>
      <w:lang w:val="en-US"/>
    </w:rPr>
  </w:style>
  <w:style w:type="character" w:customStyle="1" w:styleId="ln2punct1">
    <w:name w:val="ln2punct1"/>
    <w:rsid w:val="00FE7129"/>
    <w:rPr>
      <w:b/>
      <w:bCs/>
      <w:color w:val="008F00"/>
    </w:rPr>
  </w:style>
  <w:style w:type="character" w:customStyle="1" w:styleId="ln2tpunct">
    <w:name w:val="ln2tpunct"/>
    <w:basedOn w:val="DefaultParagraphFont"/>
    <w:rsid w:val="00FE7129"/>
  </w:style>
  <w:style w:type="character" w:customStyle="1" w:styleId="ln2tparagraf">
    <w:name w:val="ln2tparagraf"/>
    <w:basedOn w:val="DefaultParagraphFont"/>
    <w:rsid w:val="00FE7129"/>
  </w:style>
  <w:style w:type="character" w:customStyle="1" w:styleId="ListParagraphChar">
    <w:name w:val="List Paragraph Char"/>
    <w:aliases w:val="body 2 Char,Akapit z listą BS Char,Outlines a.b.c. Char,List_Paragraph Char,Multilevel para_II Char,Akapit z lista BS Char,List Paragraph1 Char,References Char,Numbered List Paragraph Char,Numbered Paragraph Char,Normal bullet 2 Char"/>
    <w:link w:val="ListParagraph"/>
    <w:uiPriority w:val="34"/>
    <w:qFormat/>
    <w:locked/>
    <w:rsid w:val="00FE7129"/>
    <w:rPr>
      <w:rFonts w:ascii="Calibri" w:eastAsia="Times New Roman" w:hAnsi="Calibri" w:cs="Times New Roman"/>
      <w:lang w:val="en-US"/>
    </w:rPr>
  </w:style>
  <w:style w:type="paragraph" w:styleId="Header">
    <w:name w:val="header"/>
    <w:basedOn w:val="Normal"/>
    <w:link w:val="HeaderChar"/>
    <w:unhideWhenUsed/>
    <w:rsid w:val="00FE7129"/>
    <w:pPr>
      <w:tabs>
        <w:tab w:val="center" w:pos="4703"/>
        <w:tab w:val="right" w:pos="9406"/>
      </w:tabs>
      <w:spacing w:after="0" w:line="240" w:lineRule="auto"/>
    </w:pPr>
    <w:rPr>
      <w:rFonts w:ascii="Times New Roman" w:hAnsi="Times New Roman"/>
      <w:sz w:val="24"/>
      <w:szCs w:val="24"/>
      <w:lang w:val="ro-RO" w:eastAsia="ro-RO"/>
    </w:rPr>
  </w:style>
  <w:style w:type="character" w:customStyle="1" w:styleId="HeaderChar">
    <w:name w:val="Header Char"/>
    <w:basedOn w:val="DefaultParagraphFont"/>
    <w:link w:val="Header"/>
    <w:rsid w:val="00FE7129"/>
    <w:rPr>
      <w:rFonts w:ascii="Times New Roman" w:eastAsia="Times New Roman" w:hAnsi="Times New Roman" w:cs="Times New Roman"/>
      <w:sz w:val="24"/>
      <w:szCs w:val="24"/>
      <w:lang w:eastAsia="ro-RO"/>
    </w:rPr>
  </w:style>
  <w:style w:type="character" w:styleId="Hyperlink">
    <w:name w:val="Hyperlink"/>
    <w:uiPriority w:val="99"/>
    <w:unhideWhenUsed/>
    <w:rsid w:val="00FE7129"/>
    <w:rPr>
      <w:color w:val="0563C1"/>
      <w:u w:val="single"/>
    </w:rPr>
  </w:style>
  <w:style w:type="paragraph" w:styleId="BodyTextIndent2">
    <w:name w:val="Body Text Indent 2"/>
    <w:basedOn w:val="Normal"/>
    <w:link w:val="BodyTextIndent2Char"/>
    <w:uiPriority w:val="99"/>
    <w:semiHidden/>
    <w:unhideWhenUsed/>
    <w:rsid w:val="00FE7129"/>
    <w:pPr>
      <w:spacing w:after="120" w:line="480" w:lineRule="auto"/>
      <w:ind w:left="283"/>
    </w:pPr>
    <w:rPr>
      <w:rFonts w:ascii="Times New Roman" w:hAnsi="Times New Roman"/>
      <w:sz w:val="24"/>
      <w:szCs w:val="24"/>
      <w:lang w:val="ro-RO" w:eastAsia="ro-RO"/>
    </w:rPr>
  </w:style>
  <w:style w:type="character" w:customStyle="1" w:styleId="BodyTextIndent2Char">
    <w:name w:val="Body Text Indent 2 Char"/>
    <w:basedOn w:val="DefaultParagraphFont"/>
    <w:link w:val="BodyTextIndent2"/>
    <w:uiPriority w:val="99"/>
    <w:semiHidden/>
    <w:rsid w:val="00FE7129"/>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2222</Words>
  <Characters>12893</Characters>
  <Application>Microsoft Office Word</Application>
  <DocSecurity>0</DocSecurity>
  <Lines>107</Lines>
  <Paragraphs>30</Paragraphs>
  <ScaleCrop>false</ScaleCrop>
  <Company>Consiliul Judetean Arges</Company>
  <LinksUpToDate>false</LinksUpToDate>
  <CharactersWithSpaces>15085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dc:creator>
  <cp:lastModifiedBy>bogdanp</cp:lastModifiedBy>
  <cp:revision>3</cp:revision>
  <dcterms:created xsi:type="dcterms:W3CDTF">2025-03-18T06:56:00Z</dcterms:created>
  <dcterms:modified xsi:type="dcterms:W3CDTF">2025-03-20T07:38:00Z</dcterms:modified>
</cp:coreProperties>
</file>